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6C197" w14:textId="77777777" w:rsidR="008A30BB" w:rsidRPr="008A30BB" w:rsidRDefault="008A30BB" w:rsidP="008A30BB">
      <w:pPr>
        <w:jc w:val="center"/>
        <w:rPr>
          <w:rFonts w:ascii="Bookman Old Style" w:hAnsi="Bookman Old Style"/>
          <w:b/>
          <w:color w:val="4472C4" w:themeColor="accent5"/>
          <w:sz w:val="40"/>
          <w:szCs w:val="40"/>
        </w:rPr>
      </w:pPr>
      <w:r w:rsidRPr="008A30BB">
        <w:rPr>
          <w:rFonts w:ascii="Bookman Old Style" w:hAnsi="Bookman Old Style"/>
          <w:b/>
          <w:color w:val="4472C4" w:themeColor="accent5"/>
          <w:sz w:val="40"/>
          <w:szCs w:val="40"/>
        </w:rPr>
        <w:t>ROZWÓJ SPOŁECZNO – EMOCJONALNY</w:t>
      </w:r>
    </w:p>
    <w:p w14:paraId="1C7D881D" w14:textId="77777777" w:rsidR="008A30BB" w:rsidRPr="008A30BB" w:rsidRDefault="008A30BB" w:rsidP="008A30BB">
      <w:pPr>
        <w:jc w:val="center"/>
        <w:rPr>
          <w:rFonts w:ascii="Bookman Old Style" w:hAnsi="Bookman Old Style"/>
          <w:b/>
          <w:color w:val="4472C4" w:themeColor="accent5"/>
          <w:sz w:val="28"/>
          <w:szCs w:val="28"/>
        </w:rPr>
      </w:pPr>
      <w:r w:rsidRPr="008A30BB">
        <w:rPr>
          <w:rFonts w:ascii="Bookman Old Style" w:hAnsi="Bookman Old Style"/>
          <w:b/>
          <w:color w:val="4472C4" w:themeColor="accent5"/>
          <w:sz w:val="28"/>
          <w:szCs w:val="28"/>
        </w:rPr>
        <w:t>CZĘŚĆ 8</w:t>
      </w:r>
    </w:p>
    <w:p w14:paraId="16DB743D" w14:textId="77777777" w:rsidR="008A30BB" w:rsidRPr="00D95587" w:rsidRDefault="008A30BB" w:rsidP="008A30BB">
      <w:pPr>
        <w:jc w:val="center"/>
        <w:rPr>
          <w:rFonts w:ascii="Bookman Old Style" w:hAnsi="Bookman Old Style"/>
          <w:b/>
          <w:color w:val="FF0000"/>
          <w:sz w:val="32"/>
          <w:szCs w:val="32"/>
        </w:rPr>
      </w:pPr>
      <w:r w:rsidRPr="00D95587">
        <w:rPr>
          <w:rFonts w:ascii="Bookman Old Style" w:hAnsi="Bookman Old Style"/>
          <w:b/>
          <w:color w:val="FF0000"/>
          <w:sz w:val="32"/>
          <w:szCs w:val="32"/>
        </w:rPr>
        <w:t xml:space="preserve">Drodzy Rodzice! </w:t>
      </w:r>
    </w:p>
    <w:p w14:paraId="7C07085F" w14:textId="77777777" w:rsidR="008A30BB" w:rsidRDefault="008A30BB" w:rsidP="008A30BB">
      <w:pPr>
        <w:spacing w:after="0"/>
        <w:jc w:val="center"/>
        <w:rPr>
          <w:rFonts w:ascii="Bookman Old Style" w:hAnsi="Bookman Old Style"/>
          <w:b/>
          <w:color w:val="000000" w:themeColor="text1"/>
          <w:sz w:val="28"/>
          <w:szCs w:val="28"/>
        </w:rPr>
      </w:pPr>
      <w:r w:rsidRPr="00D95587">
        <w:rPr>
          <w:rFonts w:ascii="Bookman Old Style" w:hAnsi="Bookman Old Style"/>
          <w:b/>
          <w:color w:val="000000" w:themeColor="text1"/>
          <w:sz w:val="28"/>
          <w:szCs w:val="28"/>
        </w:rPr>
        <w:t xml:space="preserve">W tej części z zakresu wspomagania </w:t>
      </w:r>
      <w:r>
        <w:rPr>
          <w:rFonts w:ascii="Bookman Old Style" w:hAnsi="Bookman Old Style"/>
          <w:b/>
          <w:color w:val="000000" w:themeColor="text1"/>
          <w:sz w:val="28"/>
          <w:szCs w:val="28"/>
        </w:rPr>
        <w:t xml:space="preserve">rozwoju </w:t>
      </w:r>
    </w:p>
    <w:p w14:paraId="34D917E7" w14:textId="77777777" w:rsidR="008A30BB" w:rsidRDefault="008A30BB" w:rsidP="008A30BB">
      <w:pPr>
        <w:spacing w:after="0"/>
        <w:jc w:val="center"/>
        <w:rPr>
          <w:rFonts w:ascii="Bookman Old Style" w:hAnsi="Bookman Old Style"/>
          <w:b/>
          <w:color w:val="000000" w:themeColor="text1"/>
          <w:sz w:val="28"/>
          <w:szCs w:val="28"/>
        </w:rPr>
      </w:pPr>
      <w:proofErr w:type="spellStart"/>
      <w:r w:rsidRPr="00D95587">
        <w:rPr>
          <w:rFonts w:ascii="Bookman Old Style" w:hAnsi="Bookman Old Style"/>
          <w:b/>
          <w:color w:val="000000" w:themeColor="text1"/>
          <w:sz w:val="28"/>
          <w:szCs w:val="28"/>
        </w:rPr>
        <w:t>społeczno</w:t>
      </w:r>
      <w:proofErr w:type="spellEnd"/>
      <w:r w:rsidRPr="00D95587">
        <w:rPr>
          <w:rFonts w:ascii="Bookman Old Style" w:hAnsi="Bookman Old Style"/>
          <w:b/>
          <w:color w:val="000000" w:themeColor="text1"/>
          <w:sz w:val="28"/>
          <w:szCs w:val="28"/>
        </w:rPr>
        <w:t xml:space="preserve"> </w:t>
      </w:r>
      <w:r>
        <w:rPr>
          <w:rFonts w:ascii="Bookman Old Style" w:hAnsi="Bookman Old Style"/>
          <w:b/>
          <w:color w:val="000000" w:themeColor="text1"/>
          <w:sz w:val="28"/>
          <w:szCs w:val="28"/>
        </w:rPr>
        <w:t>–</w:t>
      </w:r>
      <w:r w:rsidRPr="00D95587">
        <w:rPr>
          <w:rFonts w:ascii="Bookman Old Style" w:hAnsi="Bookman Old Style"/>
          <w:b/>
          <w:color w:val="000000" w:themeColor="text1"/>
          <w:sz w:val="28"/>
          <w:szCs w:val="28"/>
        </w:rPr>
        <w:t>emocjonalnego</w:t>
      </w:r>
      <w:r>
        <w:rPr>
          <w:rFonts w:ascii="Bookman Old Style" w:hAnsi="Bookman Old Style"/>
          <w:b/>
          <w:color w:val="000000" w:themeColor="text1"/>
          <w:sz w:val="28"/>
          <w:szCs w:val="28"/>
        </w:rPr>
        <w:t xml:space="preserve"> dzieci,</w:t>
      </w:r>
      <w:r w:rsidRPr="00D95587">
        <w:rPr>
          <w:rFonts w:ascii="Bookman Old Style" w:hAnsi="Bookman Old Style"/>
          <w:b/>
          <w:color w:val="000000" w:themeColor="text1"/>
          <w:sz w:val="28"/>
          <w:szCs w:val="28"/>
        </w:rPr>
        <w:t xml:space="preserve"> proponujemy</w:t>
      </w:r>
      <w:r>
        <w:rPr>
          <w:rFonts w:ascii="Bookman Old Style" w:hAnsi="Bookman Old Style"/>
          <w:b/>
          <w:color w:val="000000" w:themeColor="text1"/>
          <w:sz w:val="28"/>
          <w:szCs w:val="28"/>
        </w:rPr>
        <w:t xml:space="preserve"> Państwu</w:t>
      </w:r>
      <w:r w:rsidRPr="00D95587">
        <w:rPr>
          <w:rFonts w:ascii="Bookman Old Style" w:hAnsi="Bookman Old Style"/>
          <w:b/>
          <w:color w:val="000000" w:themeColor="text1"/>
          <w:sz w:val="28"/>
          <w:szCs w:val="28"/>
        </w:rPr>
        <w:t>:</w:t>
      </w:r>
    </w:p>
    <w:p w14:paraId="0776C845" w14:textId="77777777" w:rsidR="008A30BB" w:rsidRPr="008A30BB" w:rsidRDefault="008A30BB" w:rsidP="008A30BB">
      <w:pPr>
        <w:spacing w:after="0"/>
        <w:jc w:val="center"/>
        <w:rPr>
          <w:rFonts w:ascii="Bookman Old Style" w:hAnsi="Bookman Old Style"/>
          <w:b/>
          <w:color w:val="7030A0"/>
          <w:sz w:val="28"/>
          <w:szCs w:val="28"/>
        </w:rPr>
      </w:pPr>
    </w:p>
    <w:p w14:paraId="72EDC040" w14:textId="77777777" w:rsidR="008A30BB" w:rsidRPr="00D95587" w:rsidRDefault="008A30BB" w:rsidP="008A30BB">
      <w:pPr>
        <w:pStyle w:val="Akapitzlist"/>
        <w:numPr>
          <w:ilvl w:val="0"/>
          <w:numId w:val="1"/>
        </w:numPr>
        <w:jc w:val="center"/>
        <w:rPr>
          <w:rFonts w:ascii="Bookman Old Style" w:hAnsi="Bookman Old Style"/>
          <w:b/>
          <w:color w:val="000000" w:themeColor="text1"/>
          <w:sz w:val="36"/>
          <w:szCs w:val="36"/>
        </w:rPr>
      </w:pPr>
      <w:r w:rsidRPr="008A30BB">
        <w:rPr>
          <w:rFonts w:ascii="Bookman Old Style" w:hAnsi="Bookman Old Style"/>
          <w:b/>
          <w:color w:val="7030A0"/>
          <w:sz w:val="36"/>
          <w:szCs w:val="36"/>
        </w:rPr>
        <w:t xml:space="preserve">„KARTY PRACY” </w:t>
      </w:r>
      <w:r w:rsidRPr="00D95587">
        <w:rPr>
          <w:rFonts w:ascii="Bookman Old Style" w:hAnsi="Bookman Old Style"/>
          <w:b/>
          <w:color w:val="000000" w:themeColor="text1"/>
          <w:sz w:val="36"/>
          <w:szCs w:val="36"/>
        </w:rPr>
        <w:t>– z zakresu w</w:t>
      </w:r>
      <w:r>
        <w:rPr>
          <w:rFonts w:ascii="Bookman Old Style" w:hAnsi="Bookman Old Style"/>
          <w:b/>
          <w:color w:val="000000" w:themeColor="text1"/>
          <w:sz w:val="36"/>
          <w:szCs w:val="36"/>
        </w:rPr>
        <w:t xml:space="preserve">spomagania rozwoju społeczno-emocjonalnego </w:t>
      </w:r>
      <w:r w:rsidRPr="00D95587">
        <w:rPr>
          <w:rFonts w:ascii="Bookman Old Style" w:hAnsi="Bookman Old Style"/>
          <w:b/>
          <w:color w:val="000000" w:themeColor="text1"/>
          <w:sz w:val="36"/>
          <w:szCs w:val="36"/>
        </w:rPr>
        <w:t>dzieci.</w:t>
      </w:r>
    </w:p>
    <w:p w14:paraId="25F55881" w14:textId="77777777" w:rsidR="008A30BB" w:rsidRPr="00D13B57" w:rsidRDefault="008A30BB" w:rsidP="008A30BB">
      <w:pPr>
        <w:pStyle w:val="Akapitzlist"/>
        <w:spacing w:after="0"/>
        <w:ind w:left="644"/>
        <w:jc w:val="center"/>
        <w:rPr>
          <w:rFonts w:ascii="Bookman Old Style" w:hAnsi="Bookman Old Style"/>
          <w:b/>
          <w:color w:val="00B050"/>
          <w:sz w:val="36"/>
          <w:szCs w:val="36"/>
        </w:rPr>
      </w:pPr>
    </w:p>
    <w:p w14:paraId="50510D13" w14:textId="77777777" w:rsidR="008A30BB" w:rsidRPr="008A30BB" w:rsidRDefault="008A30BB" w:rsidP="008A30BB">
      <w:pPr>
        <w:pStyle w:val="Akapitzlist"/>
        <w:numPr>
          <w:ilvl w:val="0"/>
          <w:numId w:val="1"/>
        </w:numPr>
        <w:spacing w:after="0"/>
        <w:jc w:val="center"/>
        <w:rPr>
          <w:rFonts w:ascii="Bookman Old Style" w:hAnsi="Bookman Old Style"/>
          <w:b/>
          <w:color w:val="00B050"/>
          <w:sz w:val="36"/>
          <w:szCs w:val="36"/>
        </w:rPr>
      </w:pPr>
      <w:r w:rsidRPr="008A30BB">
        <w:rPr>
          <w:rFonts w:ascii="Bookman Old Style" w:hAnsi="Bookman Old Style"/>
          <w:b/>
          <w:color w:val="00B050"/>
          <w:sz w:val="36"/>
          <w:szCs w:val="36"/>
        </w:rPr>
        <w:t>„Z DZIECKIEM W ŚWIAT WARTOŚCI”</w:t>
      </w:r>
    </w:p>
    <w:p w14:paraId="506F854B" w14:textId="77777777" w:rsidR="008A30BB" w:rsidRDefault="008A30BB" w:rsidP="008A30BB">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 program nauczania u</w:t>
      </w:r>
      <w:r>
        <w:rPr>
          <w:rFonts w:ascii="Bookman Old Style" w:hAnsi="Bookman Old Style"/>
          <w:b/>
          <w:color w:val="000000" w:themeColor="text1"/>
          <w:sz w:val="36"/>
          <w:szCs w:val="36"/>
        </w:rPr>
        <w:t xml:space="preserve">niwersalnych wartości moralnych – </w:t>
      </w:r>
      <w:r>
        <w:rPr>
          <w:rFonts w:ascii="Bookman Old Style" w:hAnsi="Bookman Old Style"/>
          <w:b/>
          <w:color w:val="00B050"/>
          <w:sz w:val="36"/>
          <w:szCs w:val="36"/>
        </w:rPr>
        <w:t>„POKOJOWOŚĆ</w:t>
      </w:r>
      <w:r w:rsidRPr="00D13B57">
        <w:rPr>
          <w:rFonts w:ascii="Bookman Old Style" w:hAnsi="Bookman Old Style"/>
          <w:b/>
          <w:color w:val="00B050"/>
          <w:sz w:val="36"/>
          <w:szCs w:val="36"/>
        </w:rPr>
        <w:t>”</w:t>
      </w:r>
    </w:p>
    <w:p w14:paraId="61595D98" w14:textId="77777777" w:rsidR="008A30BB" w:rsidRPr="00A86300" w:rsidRDefault="008A30BB" w:rsidP="008A30BB">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(informacje dla rodziców)</w:t>
      </w:r>
    </w:p>
    <w:p w14:paraId="3C6877C5" w14:textId="77777777" w:rsidR="008A30BB" w:rsidRPr="00A86300" w:rsidRDefault="008A30BB" w:rsidP="008A30BB">
      <w:pPr>
        <w:pStyle w:val="Akapitzlist"/>
        <w:rPr>
          <w:rFonts w:ascii="Bookman Old Style" w:hAnsi="Bookman Old Style"/>
          <w:b/>
          <w:color w:val="E961A5"/>
          <w:sz w:val="36"/>
          <w:szCs w:val="36"/>
        </w:rPr>
      </w:pPr>
    </w:p>
    <w:p w14:paraId="0EC79B75" w14:textId="77777777" w:rsidR="008A30BB" w:rsidRPr="008A30BB" w:rsidRDefault="008A30BB" w:rsidP="008A30BB">
      <w:pPr>
        <w:pStyle w:val="Akapitzlist"/>
        <w:numPr>
          <w:ilvl w:val="0"/>
          <w:numId w:val="1"/>
        </w:numPr>
        <w:spacing w:after="0"/>
        <w:jc w:val="center"/>
        <w:rPr>
          <w:rFonts w:ascii="Bookman Old Style" w:hAnsi="Bookman Old Style"/>
          <w:b/>
          <w:color w:val="00B0F0"/>
          <w:sz w:val="36"/>
          <w:szCs w:val="36"/>
        </w:rPr>
      </w:pPr>
      <w:r w:rsidRPr="008A30BB">
        <w:rPr>
          <w:rFonts w:ascii="Bookman Old Style" w:hAnsi="Bookman Old Style"/>
          <w:b/>
          <w:color w:val="00B0F0"/>
          <w:sz w:val="36"/>
          <w:szCs w:val="36"/>
        </w:rPr>
        <w:t>„PODRÓŻ KU WARTOŚCIOM – POKOJOWOŚĆ”</w:t>
      </w:r>
    </w:p>
    <w:p w14:paraId="1AA397A5" w14:textId="77777777" w:rsidR="008A30BB" w:rsidRDefault="008A30BB" w:rsidP="008A30BB">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–zabawy i zadania dla dzieci.</w:t>
      </w:r>
    </w:p>
    <w:p w14:paraId="10FD5B01" w14:textId="77777777" w:rsidR="008A30BB" w:rsidRDefault="008A30BB" w:rsidP="008A30BB">
      <w:pPr>
        <w:spacing w:after="0"/>
        <w:jc w:val="center"/>
        <w:rPr>
          <w:rFonts w:ascii="Bookman Old Style" w:hAnsi="Bookman Old Style"/>
          <w:b/>
          <w:color w:val="000000" w:themeColor="text1"/>
          <w:sz w:val="36"/>
          <w:szCs w:val="36"/>
        </w:rPr>
      </w:pPr>
    </w:p>
    <w:p w14:paraId="6298E278" w14:textId="77777777" w:rsidR="008A30BB" w:rsidRPr="00FF31BB" w:rsidRDefault="008A30BB" w:rsidP="008A30BB">
      <w:pPr>
        <w:pStyle w:val="Akapitzlist"/>
        <w:numPr>
          <w:ilvl w:val="0"/>
          <w:numId w:val="1"/>
        </w:numPr>
        <w:jc w:val="center"/>
        <w:rPr>
          <w:rFonts w:ascii="Bookman Old Style" w:hAnsi="Bookman Old Style"/>
          <w:b/>
          <w:color w:val="C45911" w:themeColor="accent2" w:themeShade="BF"/>
          <w:sz w:val="36"/>
          <w:szCs w:val="36"/>
        </w:rPr>
      </w:pPr>
      <w:r w:rsidRPr="00D95587">
        <w:rPr>
          <w:rFonts w:ascii="Bookman Old Style" w:hAnsi="Bookman Old Style"/>
          <w:b/>
          <w:color w:val="C45911" w:themeColor="accent2" w:themeShade="BF"/>
          <w:sz w:val="36"/>
          <w:szCs w:val="36"/>
        </w:rPr>
        <w:t xml:space="preserve">„TECHNIKĘ RELAKSACYJNĄ  ELINE SNELL” </w:t>
      </w:r>
      <w:r w:rsidRPr="00D95587">
        <w:rPr>
          <w:rFonts w:ascii="Bookman Old Style" w:hAnsi="Bookman Old Style"/>
          <w:b/>
          <w:color w:val="000000" w:themeColor="text1"/>
          <w:sz w:val="36"/>
          <w:szCs w:val="36"/>
        </w:rPr>
        <w:t xml:space="preserve">– </w:t>
      </w:r>
      <w:r>
        <w:rPr>
          <w:rFonts w:ascii="Bookman Old Style" w:hAnsi="Bookman Old Style"/>
          <w:b/>
          <w:color w:val="000000" w:themeColor="text1"/>
          <w:sz w:val="36"/>
          <w:szCs w:val="36"/>
        </w:rPr>
        <w:t xml:space="preserve">która rozwija </w:t>
      </w:r>
      <w:r w:rsidRPr="00FF31BB">
        <w:rPr>
          <w:rFonts w:ascii="Bookman Old Style" w:hAnsi="Bookman Old Style"/>
          <w:b/>
          <w:color w:val="000000" w:themeColor="text1"/>
          <w:sz w:val="36"/>
          <w:szCs w:val="36"/>
        </w:rPr>
        <w:t>uważność oraz koncentrację</w:t>
      </w:r>
      <w:r>
        <w:rPr>
          <w:rFonts w:ascii="Bookman Old Style" w:hAnsi="Bookman Old Style"/>
          <w:b/>
          <w:color w:val="000000" w:themeColor="text1"/>
          <w:sz w:val="36"/>
          <w:szCs w:val="36"/>
        </w:rPr>
        <w:t xml:space="preserve"> dziecka</w:t>
      </w:r>
      <w:r w:rsidRPr="00FF31BB">
        <w:rPr>
          <w:rFonts w:ascii="Bookman Old Style" w:hAnsi="Bookman Old Style"/>
          <w:b/>
          <w:color w:val="000000" w:themeColor="text1"/>
          <w:sz w:val="36"/>
          <w:szCs w:val="36"/>
        </w:rPr>
        <w:t>.</w:t>
      </w:r>
    </w:p>
    <w:p w14:paraId="1E34FCC6" w14:textId="77777777" w:rsidR="008A30BB" w:rsidRPr="00A86300" w:rsidRDefault="008A30BB" w:rsidP="008A30BB">
      <w:pPr>
        <w:spacing w:after="0"/>
        <w:jc w:val="center"/>
        <w:rPr>
          <w:rFonts w:ascii="Bookman Old Style" w:hAnsi="Bookman Old Style"/>
          <w:b/>
          <w:color w:val="000000" w:themeColor="text1"/>
          <w:sz w:val="36"/>
          <w:szCs w:val="36"/>
        </w:rPr>
      </w:pPr>
    </w:p>
    <w:p w14:paraId="5B8C8B89" w14:textId="77777777" w:rsidR="008A30BB" w:rsidRDefault="008A30BB" w:rsidP="008A30BB">
      <w:pPr>
        <w:pStyle w:val="Akapitzlist"/>
        <w:numPr>
          <w:ilvl w:val="0"/>
          <w:numId w:val="1"/>
        </w:numPr>
        <w:jc w:val="center"/>
        <w:rPr>
          <w:rFonts w:ascii="Bookman Old Style" w:hAnsi="Bookman Old Style"/>
          <w:b/>
          <w:color w:val="000000" w:themeColor="text1"/>
          <w:sz w:val="36"/>
          <w:szCs w:val="36"/>
        </w:rPr>
      </w:pPr>
      <w:r w:rsidRPr="00F679FB">
        <w:rPr>
          <w:rFonts w:ascii="Bookman Old Style" w:hAnsi="Bookman Old Style"/>
          <w:b/>
          <w:color w:val="FFC000"/>
          <w:sz w:val="36"/>
          <w:szCs w:val="36"/>
        </w:rPr>
        <w:t xml:space="preserve"> </w:t>
      </w:r>
      <w:r w:rsidRPr="008A30BB">
        <w:rPr>
          <w:rFonts w:ascii="Bookman Old Style" w:hAnsi="Bookman Old Style"/>
          <w:b/>
          <w:color w:val="7030A0"/>
          <w:sz w:val="36"/>
          <w:szCs w:val="36"/>
        </w:rPr>
        <w:t xml:space="preserve">„KARTY PRACY” </w:t>
      </w:r>
      <w:r w:rsidRPr="00FC66BA">
        <w:rPr>
          <w:rFonts w:ascii="Bookman Old Style" w:hAnsi="Bookman Old Style"/>
          <w:b/>
          <w:color w:val="000000" w:themeColor="text1"/>
          <w:sz w:val="36"/>
          <w:szCs w:val="36"/>
        </w:rPr>
        <w:t>– z zakresu</w:t>
      </w:r>
      <w:r>
        <w:rPr>
          <w:rFonts w:ascii="Bookman Old Style" w:hAnsi="Bookman Old Style"/>
          <w:b/>
          <w:color w:val="000000" w:themeColor="text1"/>
          <w:sz w:val="36"/>
          <w:szCs w:val="36"/>
        </w:rPr>
        <w:t xml:space="preserve"> wspomagania rozwoju społeczno-emocjonalnego dzieci:</w:t>
      </w:r>
    </w:p>
    <w:p w14:paraId="39D1E81A" w14:textId="77777777" w:rsidR="008A30BB" w:rsidRPr="00295477" w:rsidRDefault="008A30BB" w:rsidP="008A30BB">
      <w:pPr>
        <w:rPr>
          <w:rFonts w:ascii="Bookman Old Style" w:hAnsi="Bookman Old Style"/>
          <w:b/>
          <w:color w:val="000000" w:themeColor="text1"/>
          <w:sz w:val="36"/>
          <w:szCs w:val="36"/>
        </w:rPr>
      </w:pPr>
    </w:p>
    <w:p w14:paraId="797F463B" w14:textId="77777777" w:rsidR="007C7279" w:rsidRDefault="007C7279" w:rsidP="008A30BB">
      <w:pPr>
        <w:jc w:val="center"/>
        <w:rPr>
          <w:rFonts w:ascii="Bookman Old Style" w:hAnsi="Bookman Old Style"/>
          <w:b/>
          <w:color w:val="00B0F0"/>
          <w:sz w:val="32"/>
          <w:szCs w:val="32"/>
        </w:rPr>
      </w:pPr>
    </w:p>
    <w:p w14:paraId="22B64976" w14:textId="77777777" w:rsidR="007C7279" w:rsidRDefault="007C7279" w:rsidP="008A30BB">
      <w:pPr>
        <w:jc w:val="center"/>
        <w:rPr>
          <w:rFonts w:ascii="Bookman Old Style" w:hAnsi="Bookman Old Style"/>
          <w:b/>
          <w:color w:val="00B0F0"/>
          <w:sz w:val="32"/>
          <w:szCs w:val="32"/>
        </w:rPr>
      </w:pPr>
    </w:p>
    <w:p w14:paraId="462CE971" w14:textId="77777777" w:rsidR="007C7279" w:rsidRDefault="007C7279" w:rsidP="008A30BB">
      <w:pPr>
        <w:jc w:val="center"/>
        <w:rPr>
          <w:rFonts w:ascii="Bookman Old Style" w:hAnsi="Bookman Old Style"/>
          <w:b/>
          <w:color w:val="00B0F0"/>
          <w:sz w:val="32"/>
          <w:szCs w:val="32"/>
        </w:rPr>
      </w:pPr>
    </w:p>
    <w:p w14:paraId="44C20569" w14:textId="77777777" w:rsidR="008A30BB" w:rsidRDefault="008A30BB" w:rsidP="008A30BB">
      <w:pPr>
        <w:jc w:val="center"/>
        <w:rPr>
          <w:rFonts w:ascii="Bookman Old Style" w:hAnsi="Bookman Old Style"/>
          <w:b/>
          <w:color w:val="00B0F0"/>
          <w:sz w:val="32"/>
          <w:szCs w:val="32"/>
        </w:rPr>
      </w:pPr>
      <w:r w:rsidRPr="00FC66BA">
        <w:rPr>
          <w:rFonts w:ascii="Bookman Old Style" w:hAnsi="Bookman Old Style"/>
          <w:b/>
          <w:color w:val="00B0F0"/>
          <w:sz w:val="32"/>
          <w:szCs w:val="32"/>
        </w:rPr>
        <w:lastRenderedPageBreak/>
        <w:t>KARTA</w:t>
      </w:r>
      <w:r>
        <w:rPr>
          <w:rFonts w:ascii="Bookman Old Style" w:hAnsi="Bookman Old Style"/>
          <w:b/>
          <w:color w:val="00B0F0"/>
          <w:sz w:val="32"/>
          <w:szCs w:val="32"/>
        </w:rPr>
        <w:t xml:space="preserve"> PRACY</w:t>
      </w:r>
      <w:r w:rsidRPr="00FC66BA">
        <w:rPr>
          <w:rFonts w:ascii="Bookman Old Style" w:hAnsi="Bookman Old Style"/>
          <w:b/>
          <w:color w:val="00B0F0"/>
          <w:sz w:val="32"/>
          <w:szCs w:val="32"/>
        </w:rPr>
        <w:t xml:space="preserve"> NR 1</w:t>
      </w:r>
    </w:p>
    <w:p w14:paraId="6256706C" w14:textId="47F882E2" w:rsidR="008A30BB" w:rsidRDefault="007C7279" w:rsidP="008A30BB">
      <w:pPr>
        <w:rPr>
          <w:rFonts w:ascii="Bookman Old Style" w:hAnsi="Bookman Old Style"/>
          <w:b/>
          <w:noProof/>
          <w:color w:val="00B0F0"/>
          <w:sz w:val="32"/>
          <w:szCs w:val="32"/>
          <w:lang w:eastAsia="pl-PL"/>
        </w:rPr>
      </w:pPr>
      <w:r w:rsidRPr="007C7279">
        <w:rPr>
          <w:rFonts w:ascii="Bookman Old Style" w:hAnsi="Bookman Old Style"/>
          <w:b/>
          <w:noProof/>
          <w:color w:val="00B0F0"/>
          <w:sz w:val="32"/>
          <w:szCs w:val="32"/>
          <w:lang w:eastAsia="pl-PL"/>
        </w:rPr>
        <w:drawing>
          <wp:inline distT="0" distB="0" distL="0" distR="0" wp14:anchorId="675FC075" wp14:editId="750A9B24">
            <wp:extent cx="5991225" cy="663829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292" b="4276"/>
                    <a:stretch/>
                  </pic:blipFill>
                  <pic:spPr bwMode="auto">
                    <a:xfrm>
                      <a:off x="0" y="0"/>
                      <a:ext cx="5991895" cy="6639032"/>
                    </a:xfrm>
                    <a:prstGeom prst="rect">
                      <a:avLst/>
                    </a:prstGeom>
                    <a:noFill/>
                    <a:ln>
                      <a:noFill/>
                    </a:ln>
                    <a:extLst>
                      <a:ext uri="{53640926-AAD7-44D8-BBD7-CCE9431645EC}">
                        <a14:shadowObscured xmlns:a14="http://schemas.microsoft.com/office/drawing/2010/main"/>
                      </a:ext>
                    </a:extLst>
                  </pic:spPr>
                </pic:pic>
              </a:graphicData>
            </a:graphic>
          </wp:inline>
        </w:drawing>
      </w:r>
    </w:p>
    <w:p w14:paraId="2923D2ED" w14:textId="77777777" w:rsidR="008A30BB" w:rsidRDefault="008A30BB" w:rsidP="008A30BB">
      <w:pPr>
        <w:rPr>
          <w:rFonts w:ascii="Bookman Old Style" w:hAnsi="Bookman Old Style"/>
          <w:b/>
          <w:color w:val="00B0F0"/>
          <w:sz w:val="32"/>
          <w:szCs w:val="32"/>
        </w:rPr>
      </w:pPr>
    </w:p>
    <w:p w14:paraId="73AB45FE" w14:textId="77777777" w:rsidR="007C7279" w:rsidRDefault="007C7279" w:rsidP="008A30BB">
      <w:pPr>
        <w:rPr>
          <w:rFonts w:ascii="Bookman Old Style" w:hAnsi="Bookman Old Style"/>
          <w:b/>
          <w:color w:val="00B0F0"/>
          <w:sz w:val="32"/>
          <w:szCs w:val="32"/>
        </w:rPr>
      </w:pPr>
    </w:p>
    <w:p w14:paraId="0CA923E0" w14:textId="77777777" w:rsidR="007C7279" w:rsidRDefault="007C7279" w:rsidP="008A30BB">
      <w:pPr>
        <w:rPr>
          <w:rFonts w:ascii="Bookman Old Style" w:hAnsi="Bookman Old Style"/>
          <w:b/>
          <w:color w:val="00B0F0"/>
          <w:sz w:val="32"/>
          <w:szCs w:val="32"/>
        </w:rPr>
      </w:pPr>
    </w:p>
    <w:p w14:paraId="4FD212EE" w14:textId="77777777" w:rsidR="007C7279" w:rsidRDefault="007C7279" w:rsidP="008A30BB">
      <w:pPr>
        <w:rPr>
          <w:rFonts w:ascii="Bookman Old Style" w:hAnsi="Bookman Old Style"/>
          <w:b/>
          <w:color w:val="00B0F0"/>
          <w:sz w:val="32"/>
          <w:szCs w:val="32"/>
        </w:rPr>
      </w:pPr>
    </w:p>
    <w:p w14:paraId="492D0409" w14:textId="77777777" w:rsidR="007C7279" w:rsidRPr="005E0D75" w:rsidRDefault="007C7279" w:rsidP="008A30BB">
      <w:pPr>
        <w:rPr>
          <w:rFonts w:ascii="Bookman Old Style" w:hAnsi="Bookman Old Style"/>
          <w:b/>
          <w:color w:val="00B0F0"/>
          <w:sz w:val="32"/>
          <w:szCs w:val="32"/>
        </w:rPr>
      </w:pPr>
    </w:p>
    <w:p w14:paraId="5E5F92F5" w14:textId="77777777" w:rsidR="008A30BB" w:rsidRDefault="008A30BB" w:rsidP="008A30BB">
      <w:pPr>
        <w:jc w:val="center"/>
        <w:rPr>
          <w:rFonts w:ascii="Bookman Old Style" w:hAnsi="Bookman Old Style"/>
          <w:b/>
          <w:color w:val="F20ED1"/>
          <w:sz w:val="32"/>
          <w:szCs w:val="32"/>
        </w:rPr>
      </w:pPr>
      <w:r w:rsidRPr="005E0D75">
        <w:rPr>
          <w:rFonts w:ascii="Bookman Old Style" w:hAnsi="Bookman Old Style"/>
          <w:b/>
          <w:color w:val="F20ED1"/>
          <w:sz w:val="32"/>
          <w:szCs w:val="32"/>
        </w:rPr>
        <w:lastRenderedPageBreak/>
        <w:t xml:space="preserve">KARTA </w:t>
      </w:r>
      <w:r>
        <w:rPr>
          <w:rFonts w:ascii="Bookman Old Style" w:hAnsi="Bookman Old Style"/>
          <w:b/>
          <w:color w:val="F20ED1"/>
          <w:sz w:val="32"/>
          <w:szCs w:val="32"/>
        </w:rPr>
        <w:t xml:space="preserve">PRACY </w:t>
      </w:r>
      <w:r w:rsidRPr="005E0D75">
        <w:rPr>
          <w:rFonts w:ascii="Bookman Old Style" w:hAnsi="Bookman Old Style"/>
          <w:b/>
          <w:color w:val="F20ED1"/>
          <w:sz w:val="32"/>
          <w:szCs w:val="32"/>
        </w:rPr>
        <w:t>NR 2</w:t>
      </w:r>
    </w:p>
    <w:p w14:paraId="13959813" w14:textId="023FB8D6" w:rsidR="008A30BB" w:rsidRDefault="007C7279" w:rsidP="008A30BB">
      <w:pPr>
        <w:jc w:val="center"/>
        <w:rPr>
          <w:rFonts w:ascii="Bookman Old Style" w:hAnsi="Bookman Old Style"/>
          <w:b/>
          <w:color w:val="F20ED1"/>
          <w:sz w:val="32"/>
          <w:szCs w:val="32"/>
        </w:rPr>
      </w:pPr>
      <w:r w:rsidRPr="007C7279">
        <w:rPr>
          <w:rFonts w:ascii="Bookman Old Style" w:hAnsi="Bookman Old Style"/>
          <w:b/>
          <w:noProof/>
          <w:color w:val="F20ED1"/>
          <w:sz w:val="32"/>
          <w:szCs w:val="32"/>
          <w:lang w:eastAsia="pl-PL"/>
        </w:rPr>
        <w:drawing>
          <wp:inline distT="0" distB="0" distL="0" distR="0" wp14:anchorId="1555F4BE" wp14:editId="1C6ABE72">
            <wp:extent cx="5377705" cy="77533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9820" cy="7756400"/>
                    </a:xfrm>
                    <a:prstGeom prst="rect">
                      <a:avLst/>
                    </a:prstGeom>
                    <a:noFill/>
                    <a:ln>
                      <a:noFill/>
                    </a:ln>
                  </pic:spPr>
                </pic:pic>
              </a:graphicData>
            </a:graphic>
          </wp:inline>
        </w:drawing>
      </w:r>
    </w:p>
    <w:p w14:paraId="32EE9D94" w14:textId="77777777" w:rsidR="007C7279" w:rsidRDefault="007C7279" w:rsidP="008A30BB">
      <w:pPr>
        <w:jc w:val="center"/>
        <w:rPr>
          <w:rFonts w:ascii="Bookman Old Style" w:hAnsi="Bookman Old Style"/>
          <w:b/>
          <w:color w:val="F20ED1"/>
          <w:sz w:val="32"/>
          <w:szCs w:val="32"/>
        </w:rPr>
      </w:pPr>
    </w:p>
    <w:p w14:paraId="07200705" w14:textId="77777777" w:rsidR="007C7279" w:rsidRDefault="007C7279" w:rsidP="008A30BB">
      <w:pPr>
        <w:jc w:val="center"/>
        <w:rPr>
          <w:rFonts w:ascii="Bookman Old Style" w:hAnsi="Bookman Old Style"/>
          <w:b/>
          <w:color w:val="F20ED1"/>
          <w:sz w:val="32"/>
          <w:szCs w:val="32"/>
        </w:rPr>
      </w:pPr>
    </w:p>
    <w:p w14:paraId="6CF7C6EC" w14:textId="77777777" w:rsidR="008A30BB" w:rsidRDefault="008A30BB" w:rsidP="008A30BB">
      <w:pPr>
        <w:jc w:val="center"/>
        <w:rPr>
          <w:rFonts w:ascii="Bookman Old Style" w:hAnsi="Bookman Old Style"/>
          <w:b/>
          <w:color w:val="00B050"/>
          <w:sz w:val="32"/>
          <w:szCs w:val="32"/>
        </w:rPr>
      </w:pPr>
      <w:r w:rsidRPr="005E0D75">
        <w:rPr>
          <w:rFonts w:ascii="Bookman Old Style" w:hAnsi="Bookman Old Style"/>
          <w:b/>
          <w:color w:val="00B050"/>
          <w:sz w:val="32"/>
          <w:szCs w:val="32"/>
        </w:rPr>
        <w:lastRenderedPageBreak/>
        <w:t xml:space="preserve">KARTA </w:t>
      </w:r>
      <w:r>
        <w:rPr>
          <w:rFonts w:ascii="Bookman Old Style" w:hAnsi="Bookman Old Style"/>
          <w:b/>
          <w:color w:val="00B050"/>
          <w:sz w:val="32"/>
          <w:szCs w:val="32"/>
        </w:rPr>
        <w:t>PRACY NR</w:t>
      </w:r>
      <w:r w:rsidRPr="005E0D75">
        <w:rPr>
          <w:rFonts w:ascii="Bookman Old Style" w:hAnsi="Bookman Old Style"/>
          <w:b/>
          <w:color w:val="00B050"/>
          <w:sz w:val="32"/>
          <w:szCs w:val="32"/>
        </w:rPr>
        <w:t xml:space="preserve"> 3</w:t>
      </w:r>
    </w:p>
    <w:p w14:paraId="78974A83" w14:textId="054DEBE9" w:rsidR="008A30BB" w:rsidRDefault="007C7279" w:rsidP="008A30BB">
      <w:pPr>
        <w:jc w:val="center"/>
        <w:rPr>
          <w:rFonts w:ascii="Bookman Old Style" w:hAnsi="Bookman Old Style"/>
          <w:b/>
          <w:color w:val="00B050"/>
          <w:sz w:val="32"/>
          <w:szCs w:val="32"/>
        </w:rPr>
      </w:pPr>
      <w:r w:rsidRPr="007C7279">
        <w:rPr>
          <w:rFonts w:ascii="Bookman Old Style" w:hAnsi="Bookman Old Style"/>
          <w:b/>
          <w:noProof/>
          <w:color w:val="00B050"/>
          <w:sz w:val="32"/>
          <w:szCs w:val="32"/>
          <w:lang w:eastAsia="pl-PL"/>
        </w:rPr>
        <w:drawing>
          <wp:inline distT="0" distB="0" distL="0" distR="0" wp14:anchorId="5968A6DD" wp14:editId="2C0FC07F">
            <wp:extent cx="5997575" cy="8181975"/>
            <wp:effectExtent l="0" t="0" r="317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820"/>
                    <a:stretch/>
                  </pic:blipFill>
                  <pic:spPr bwMode="auto">
                    <a:xfrm>
                      <a:off x="0" y="0"/>
                      <a:ext cx="5997575" cy="8181975"/>
                    </a:xfrm>
                    <a:prstGeom prst="rect">
                      <a:avLst/>
                    </a:prstGeom>
                    <a:noFill/>
                    <a:ln>
                      <a:noFill/>
                    </a:ln>
                    <a:extLst>
                      <a:ext uri="{53640926-AAD7-44D8-BBD7-CCE9431645EC}">
                        <a14:shadowObscured xmlns:a14="http://schemas.microsoft.com/office/drawing/2010/main"/>
                      </a:ext>
                    </a:extLst>
                  </pic:spPr>
                </pic:pic>
              </a:graphicData>
            </a:graphic>
          </wp:inline>
        </w:drawing>
      </w:r>
    </w:p>
    <w:p w14:paraId="59BD4B84" w14:textId="77777777" w:rsidR="008A30BB" w:rsidRPr="00573D57" w:rsidRDefault="008A30BB" w:rsidP="008A30BB">
      <w:pPr>
        <w:tabs>
          <w:tab w:val="center" w:pos="4536"/>
          <w:tab w:val="right" w:pos="9072"/>
        </w:tabs>
        <w:rPr>
          <w:rFonts w:ascii="Bookman Old Style" w:hAnsi="Bookman Old Style"/>
          <w:b/>
          <w:color w:val="FF0000"/>
          <w:sz w:val="32"/>
          <w:szCs w:val="32"/>
        </w:rPr>
      </w:pPr>
      <w:r>
        <w:rPr>
          <w:rFonts w:ascii="Bookman Old Style" w:hAnsi="Bookman Old Style"/>
          <w:b/>
          <w:color w:val="FF0000"/>
          <w:sz w:val="32"/>
          <w:szCs w:val="32"/>
        </w:rPr>
        <w:lastRenderedPageBreak/>
        <w:tab/>
      </w:r>
      <w:r w:rsidRPr="00573D57">
        <w:rPr>
          <w:rFonts w:ascii="Bookman Old Style" w:hAnsi="Bookman Old Style"/>
          <w:b/>
          <w:color w:val="FF0000"/>
          <w:sz w:val="32"/>
          <w:szCs w:val="32"/>
        </w:rPr>
        <w:t>KARTA PRACY NR 4</w:t>
      </w:r>
      <w:r>
        <w:rPr>
          <w:rFonts w:ascii="Bookman Old Style" w:hAnsi="Bookman Old Style"/>
          <w:b/>
          <w:color w:val="FF0000"/>
          <w:sz w:val="32"/>
          <w:szCs w:val="32"/>
        </w:rPr>
        <w:tab/>
      </w:r>
    </w:p>
    <w:p w14:paraId="4E06DB3F" w14:textId="7C8559EF" w:rsidR="008A30BB" w:rsidRDefault="007C7279" w:rsidP="008A30BB">
      <w:pPr>
        <w:jc w:val="center"/>
        <w:rPr>
          <w:rFonts w:ascii="Bookman Old Style" w:hAnsi="Bookman Old Style"/>
          <w:b/>
          <w:color w:val="00B050"/>
          <w:sz w:val="32"/>
          <w:szCs w:val="32"/>
        </w:rPr>
      </w:pPr>
      <w:r w:rsidRPr="007C7279">
        <w:rPr>
          <w:rFonts w:ascii="Bookman Old Style" w:hAnsi="Bookman Old Style"/>
          <w:b/>
          <w:noProof/>
          <w:color w:val="00B050"/>
          <w:sz w:val="32"/>
          <w:szCs w:val="32"/>
          <w:lang w:eastAsia="pl-PL"/>
        </w:rPr>
        <w:drawing>
          <wp:inline distT="0" distB="0" distL="0" distR="0" wp14:anchorId="14CA5A0A" wp14:editId="6564B21A">
            <wp:extent cx="6040566" cy="76295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6646" cy="7637205"/>
                    </a:xfrm>
                    <a:prstGeom prst="rect">
                      <a:avLst/>
                    </a:prstGeom>
                    <a:noFill/>
                    <a:ln>
                      <a:noFill/>
                    </a:ln>
                  </pic:spPr>
                </pic:pic>
              </a:graphicData>
            </a:graphic>
          </wp:inline>
        </w:drawing>
      </w:r>
    </w:p>
    <w:p w14:paraId="7358A14C" w14:textId="77777777" w:rsidR="007C7279" w:rsidRDefault="007C7279" w:rsidP="008A30BB">
      <w:pPr>
        <w:jc w:val="center"/>
        <w:rPr>
          <w:rFonts w:ascii="Bookman Old Style" w:hAnsi="Bookman Old Style"/>
          <w:b/>
          <w:color w:val="00B050"/>
          <w:sz w:val="32"/>
          <w:szCs w:val="32"/>
        </w:rPr>
      </w:pPr>
    </w:p>
    <w:p w14:paraId="2A30E6A8" w14:textId="77777777" w:rsidR="007C7279" w:rsidRDefault="007C7279" w:rsidP="008A30BB">
      <w:pPr>
        <w:jc w:val="center"/>
        <w:rPr>
          <w:rFonts w:ascii="Bookman Old Style" w:hAnsi="Bookman Old Style"/>
          <w:b/>
          <w:color w:val="00B050"/>
          <w:sz w:val="32"/>
          <w:szCs w:val="32"/>
        </w:rPr>
      </w:pPr>
    </w:p>
    <w:p w14:paraId="310D9339" w14:textId="77777777" w:rsidR="007C7279" w:rsidRDefault="007C7279" w:rsidP="008A30BB">
      <w:pPr>
        <w:jc w:val="center"/>
        <w:rPr>
          <w:rFonts w:ascii="Bookman Old Style" w:hAnsi="Bookman Old Style"/>
          <w:b/>
          <w:color w:val="00B050"/>
          <w:sz w:val="32"/>
          <w:szCs w:val="32"/>
        </w:rPr>
      </w:pPr>
    </w:p>
    <w:p w14:paraId="7B4B4F59" w14:textId="77777777" w:rsidR="008A30BB" w:rsidRPr="00D13B57" w:rsidRDefault="008A30BB" w:rsidP="008A30BB">
      <w:pPr>
        <w:pStyle w:val="Akapitzlist"/>
        <w:numPr>
          <w:ilvl w:val="0"/>
          <w:numId w:val="1"/>
        </w:numPr>
        <w:spacing w:after="0"/>
        <w:jc w:val="center"/>
        <w:rPr>
          <w:rFonts w:ascii="Bookman Old Style" w:hAnsi="Bookman Old Style"/>
          <w:b/>
          <w:color w:val="00B050"/>
          <w:sz w:val="36"/>
          <w:szCs w:val="36"/>
        </w:rPr>
      </w:pPr>
      <w:r w:rsidRPr="00D13B57">
        <w:rPr>
          <w:rFonts w:ascii="Bookman Old Style" w:hAnsi="Bookman Old Style"/>
          <w:b/>
          <w:color w:val="00B050"/>
          <w:sz w:val="36"/>
          <w:szCs w:val="36"/>
        </w:rPr>
        <w:t>„Z DZIECKIEM W ŚWIAT WARTOŚCI”</w:t>
      </w:r>
    </w:p>
    <w:p w14:paraId="133008A3" w14:textId="77777777" w:rsidR="008A30BB" w:rsidRDefault="008A30BB" w:rsidP="008A30BB">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 program nauczania u</w:t>
      </w:r>
      <w:r>
        <w:rPr>
          <w:rFonts w:ascii="Bookman Old Style" w:hAnsi="Bookman Old Style"/>
          <w:b/>
          <w:color w:val="000000" w:themeColor="text1"/>
          <w:sz w:val="36"/>
          <w:szCs w:val="36"/>
        </w:rPr>
        <w:t xml:space="preserve">niwersalnych wartości moralnych – </w:t>
      </w:r>
      <w:r>
        <w:rPr>
          <w:rFonts w:ascii="Bookman Old Style" w:hAnsi="Bookman Old Style"/>
          <w:b/>
          <w:color w:val="00B050"/>
          <w:sz w:val="36"/>
          <w:szCs w:val="36"/>
        </w:rPr>
        <w:t>„POKOJOWOŚĆ</w:t>
      </w:r>
      <w:r w:rsidRPr="00D13B57">
        <w:rPr>
          <w:rFonts w:ascii="Bookman Old Style" w:hAnsi="Bookman Old Style"/>
          <w:b/>
          <w:color w:val="00B050"/>
          <w:sz w:val="36"/>
          <w:szCs w:val="36"/>
        </w:rPr>
        <w:t>”</w:t>
      </w:r>
    </w:p>
    <w:p w14:paraId="34C82012" w14:textId="77777777" w:rsidR="008A30BB" w:rsidRPr="00A86300" w:rsidRDefault="008A30BB" w:rsidP="008A30BB">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(informacje dla rodziców)</w:t>
      </w:r>
    </w:p>
    <w:p w14:paraId="7C83179F" w14:textId="77777777" w:rsidR="008A30BB" w:rsidRDefault="008A30BB" w:rsidP="008A30BB">
      <w:pPr>
        <w:pStyle w:val="Akapitzlist"/>
        <w:ind w:left="644"/>
        <w:jc w:val="center"/>
        <w:rPr>
          <w:rFonts w:ascii="Bookman Old Style" w:hAnsi="Bookman Old Style"/>
          <w:b/>
          <w:color w:val="000000" w:themeColor="text1"/>
          <w:sz w:val="36"/>
          <w:szCs w:val="36"/>
        </w:rPr>
      </w:pPr>
    </w:p>
    <w:p w14:paraId="4C2E1ABC" w14:textId="29278EBF" w:rsidR="008A30BB" w:rsidRDefault="008A30BB" w:rsidP="008A30BB">
      <w:pPr>
        <w:pStyle w:val="Akapitzlist"/>
        <w:ind w:left="644"/>
        <w:jc w:val="center"/>
        <w:rPr>
          <w:rFonts w:ascii="Bookman Old Style" w:hAnsi="Bookman Old Style"/>
          <w:b/>
          <w:i/>
          <w:color w:val="C00000"/>
          <w:sz w:val="24"/>
          <w:szCs w:val="24"/>
        </w:rPr>
      </w:pPr>
      <w:r>
        <w:rPr>
          <w:rFonts w:ascii="Bookman Old Style" w:hAnsi="Bookman Old Style"/>
          <w:b/>
          <w:i/>
          <w:color w:val="C00000"/>
          <w:sz w:val="24"/>
          <w:szCs w:val="24"/>
        </w:rPr>
        <w:t>„</w:t>
      </w:r>
      <w:r w:rsidR="00E212A8">
        <w:rPr>
          <w:rFonts w:ascii="Bookman Old Style" w:hAnsi="Bookman Old Style"/>
          <w:b/>
          <w:i/>
          <w:color w:val="C00000"/>
          <w:sz w:val="24"/>
          <w:szCs w:val="24"/>
        </w:rPr>
        <w:t xml:space="preserve">Pokojowość to unikanie przemocy; to postawa człowieka, który zawsze poszukuje rozwiązań uwzględniających interesy wszystkich zainteresowanych stron oraz dobro ogólne.” </w:t>
      </w:r>
    </w:p>
    <w:p w14:paraId="1FC46E66" w14:textId="77777777" w:rsidR="008A30BB" w:rsidRPr="007D1FD1" w:rsidRDefault="008A30BB" w:rsidP="008A30BB">
      <w:pPr>
        <w:pStyle w:val="Akapitzlist"/>
        <w:ind w:left="644"/>
        <w:jc w:val="center"/>
        <w:rPr>
          <w:rFonts w:ascii="Bookman Old Style" w:hAnsi="Bookman Old Style"/>
          <w:b/>
          <w:color w:val="C00000"/>
          <w:sz w:val="32"/>
          <w:szCs w:val="32"/>
        </w:rPr>
      </w:pPr>
    </w:p>
    <w:p w14:paraId="4DCBF933" w14:textId="77777777" w:rsidR="008A30BB" w:rsidRPr="00F23AA0" w:rsidRDefault="008A30BB" w:rsidP="008A30BB">
      <w:pPr>
        <w:pStyle w:val="Akapitzlist"/>
        <w:ind w:left="644"/>
        <w:jc w:val="center"/>
        <w:rPr>
          <w:rFonts w:ascii="Bookman Old Style" w:hAnsi="Bookman Old Style"/>
          <w:b/>
          <w:color w:val="002060"/>
          <w:sz w:val="32"/>
          <w:szCs w:val="32"/>
        </w:rPr>
      </w:pPr>
      <w:r w:rsidRPr="00F23AA0">
        <w:rPr>
          <w:rFonts w:ascii="Bookman Old Style" w:hAnsi="Bookman Old Style"/>
          <w:b/>
          <w:color w:val="002060"/>
          <w:sz w:val="32"/>
          <w:szCs w:val="32"/>
        </w:rPr>
        <w:t>Drodzy Rodzice proponujemy Państwu program do pracy w domu z dzieckiem, który obejmuje dwanaście uniwersalnych wartości moralnych. Są to:</w:t>
      </w:r>
    </w:p>
    <w:p w14:paraId="2523F192" w14:textId="77777777" w:rsidR="008A30BB" w:rsidRPr="00D0084E" w:rsidRDefault="008A30BB" w:rsidP="008A30BB">
      <w:pPr>
        <w:pStyle w:val="Akapitzlist"/>
        <w:numPr>
          <w:ilvl w:val="0"/>
          <w:numId w:val="2"/>
        </w:numPr>
        <w:rPr>
          <w:rFonts w:ascii="Bookman Old Style" w:hAnsi="Bookman Old Style"/>
          <w:b/>
          <w:color w:val="000000" w:themeColor="text1"/>
          <w:sz w:val="24"/>
          <w:szCs w:val="24"/>
        </w:rPr>
      </w:pPr>
      <w:r w:rsidRPr="00B76C1E">
        <w:rPr>
          <w:rFonts w:ascii="Bookman Old Style" w:hAnsi="Bookman Old Style"/>
          <w:b/>
          <w:sz w:val="32"/>
          <w:szCs w:val="32"/>
        </w:rPr>
        <w:t>Szacunek</w:t>
      </w:r>
      <w:r w:rsidRPr="007D1FD1">
        <w:rPr>
          <w:rFonts w:ascii="Bookman Old Style" w:hAnsi="Bookman Old Style"/>
          <w:b/>
          <w:color w:val="000000" w:themeColor="text1"/>
          <w:sz w:val="32"/>
          <w:szCs w:val="32"/>
        </w:rPr>
        <w:t xml:space="preserve"> </w:t>
      </w:r>
      <w:r>
        <w:rPr>
          <w:rFonts w:ascii="Bookman Old Style" w:hAnsi="Bookman Old Style"/>
          <w:b/>
          <w:color w:val="000000" w:themeColor="text1"/>
          <w:sz w:val="32"/>
          <w:szCs w:val="32"/>
        </w:rPr>
        <w:t xml:space="preserve"> </w:t>
      </w:r>
      <w:r w:rsidRPr="00D0084E">
        <w:rPr>
          <w:rFonts w:ascii="Bookman Old Style" w:hAnsi="Bookman Old Style"/>
          <w:b/>
          <w:color w:val="000000" w:themeColor="text1"/>
          <w:sz w:val="24"/>
          <w:szCs w:val="24"/>
        </w:rPr>
        <w:t>-05.05.2020r</w:t>
      </w:r>
    </w:p>
    <w:p w14:paraId="6EF731EC" w14:textId="77777777" w:rsidR="008A30BB" w:rsidRPr="00E07E32" w:rsidRDefault="008A30BB" w:rsidP="008A30BB">
      <w:pPr>
        <w:pStyle w:val="Akapitzlist"/>
        <w:numPr>
          <w:ilvl w:val="0"/>
          <w:numId w:val="2"/>
        </w:numPr>
        <w:rPr>
          <w:rFonts w:ascii="Bookman Old Style" w:hAnsi="Bookman Old Style"/>
          <w:b/>
          <w:color w:val="000000" w:themeColor="text1"/>
          <w:sz w:val="32"/>
          <w:szCs w:val="32"/>
        </w:rPr>
      </w:pPr>
      <w:r w:rsidRPr="00E07E32">
        <w:rPr>
          <w:rFonts w:ascii="Bookman Old Style" w:hAnsi="Bookman Old Style"/>
          <w:b/>
          <w:color w:val="000000" w:themeColor="text1"/>
          <w:sz w:val="32"/>
          <w:szCs w:val="32"/>
        </w:rPr>
        <w:t xml:space="preserve">Uczciwość </w:t>
      </w:r>
      <w:r w:rsidRPr="00E07E32">
        <w:rPr>
          <w:rFonts w:ascii="Bookman Old Style" w:hAnsi="Bookman Old Style"/>
          <w:b/>
          <w:color w:val="000000" w:themeColor="text1"/>
          <w:sz w:val="24"/>
          <w:szCs w:val="24"/>
        </w:rPr>
        <w:t>– 12.05.2020r</w:t>
      </w:r>
      <w:bookmarkStart w:id="0" w:name="_GoBack"/>
      <w:bookmarkEnd w:id="0"/>
    </w:p>
    <w:p w14:paraId="1C431A4E" w14:textId="77777777" w:rsidR="008A30BB" w:rsidRPr="00E85D76" w:rsidRDefault="008A30BB" w:rsidP="008A30BB">
      <w:pPr>
        <w:pStyle w:val="Akapitzlist"/>
        <w:numPr>
          <w:ilvl w:val="0"/>
          <w:numId w:val="2"/>
        </w:numPr>
        <w:rPr>
          <w:rFonts w:ascii="Bookman Old Style" w:hAnsi="Bookman Old Style"/>
          <w:b/>
          <w:color w:val="000000" w:themeColor="text1"/>
          <w:sz w:val="32"/>
          <w:szCs w:val="32"/>
        </w:rPr>
      </w:pPr>
      <w:r w:rsidRPr="00E85D76">
        <w:rPr>
          <w:rFonts w:ascii="Bookman Old Style" w:hAnsi="Bookman Old Style"/>
          <w:b/>
          <w:color w:val="000000" w:themeColor="text1"/>
          <w:sz w:val="32"/>
          <w:szCs w:val="32"/>
        </w:rPr>
        <w:t xml:space="preserve">Odpowiedzialność </w:t>
      </w:r>
      <w:r w:rsidRPr="00E85D76">
        <w:rPr>
          <w:rFonts w:ascii="Bookman Old Style" w:hAnsi="Bookman Old Style"/>
          <w:b/>
          <w:color w:val="000000" w:themeColor="text1"/>
          <w:sz w:val="24"/>
          <w:szCs w:val="24"/>
        </w:rPr>
        <w:t>– 19.05.2020r</w:t>
      </w:r>
    </w:p>
    <w:p w14:paraId="5554E7A5" w14:textId="77777777" w:rsidR="008A30BB" w:rsidRPr="0071594F" w:rsidRDefault="008A30BB" w:rsidP="008A30BB">
      <w:pPr>
        <w:pStyle w:val="Akapitzlist"/>
        <w:numPr>
          <w:ilvl w:val="0"/>
          <w:numId w:val="2"/>
        </w:numPr>
        <w:rPr>
          <w:rFonts w:ascii="Bookman Old Style" w:hAnsi="Bookman Old Style"/>
          <w:b/>
          <w:color w:val="000000" w:themeColor="text1"/>
          <w:sz w:val="32"/>
          <w:szCs w:val="32"/>
        </w:rPr>
      </w:pPr>
      <w:r w:rsidRPr="0071594F">
        <w:rPr>
          <w:rFonts w:ascii="Bookman Old Style" w:hAnsi="Bookman Old Style"/>
          <w:b/>
          <w:color w:val="000000" w:themeColor="text1"/>
          <w:sz w:val="32"/>
          <w:szCs w:val="32"/>
        </w:rPr>
        <w:t xml:space="preserve">Odwaga – </w:t>
      </w:r>
      <w:r w:rsidRPr="0071594F">
        <w:rPr>
          <w:rFonts w:ascii="Bookman Old Style" w:hAnsi="Bookman Old Style"/>
          <w:b/>
          <w:color w:val="000000" w:themeColor="text1"/>
          <w:sz w:val="24"/>
          <w:szCs w:val="24"/>
        </w:rPr>
        <w:t>26.05.2020r</w:t>
      </w:r>
    </w:p>
    <w:p w14:paraId="35477F75" w14:textId="77777777" w:rsidR="008A30BB" w:rsidRPr="008A30BB" w:rsidRDefault="008A30BB" w:rsidP="008A30BB">
      <w:pPr>
        <w:pStyle w:val="Akapitzlist"/>
        <w:numPr>
          <w:ilvl w:val="0"/>
          <w:numId w:val="2"/>
        </w:numPr>
        <w:rPr>
          <w:rFonts w:ascii="Bookman Old Style" w:hAnsi="Bookman Old Style"/>
          <w:b/>
          <w:color w:val="000000" w:themeColor="text1"/>
          <w:sz w:val="32"/>
          <w:szCs w:val="32"/>
        </w:rPr>
      </w:pPr>
      <w:r w:rsidRPr="008A30BB">
        <w:rPr>
          <w:rFonts w:ascii="Bookman Old Style" w:hAnsi="Bookman Old Style"/>
          <w:b/>
          <w:color w:val="000000" w:themeColor="text1"/>
          <w:sz w:val="32"/>
          <w:szCs w:val="32"/>
        </w:rPr>
        <w:t xml:space="preserve">Samodyscyplina – umiar i rozwijanie własnego potencjału – </w:t>
      </w:r>
      <w:r w:rsidRPr="008A30BB">
        <w:rPr>
          <w:rFonts w:ascii="Bookman Old Style" w:hAnsi="Bookman Old Style"/>
          <w:b/>
          <w:color w:val="000000" w:themeColor="text1"/>
          <w:sz w:val="24"/>
          <w:szCs w:val="24"/>
        </w:rPr>
        <w:t>02.06.2020r</w:t>
      </w:r>
    </w:p>
    <w:p w14:paraId="12F16F2B" w14:textId="77777777" w:rsidR="008A30BB" w:rsidRPr="008A30BB" w:rsidRDefault="008A30BB" w:rsidP="008A30BB">
      <w:pPr>
        <w:pStyle w:val="Akapitzlist"/>
        <w:numPr>
          <w:ilvl w:val="0"/>
          <w:numId w:val="2"/>
        </w:numPr>
        <w:rPr>
          <w:rFonts w:ascii="Bookman Old Style" w:hAnsi="Bookman Old Style"/>
          <w:b/>
          <w:color w:val="FF0000"/>
          <w:sz w:val="32"/>
          <w:szCs w:val="32"/>
        </w:rPr>
      </w:pPr>
      <w:r w:rsidRPr="008A30BB">
        <w:rPr>
          <w:rFonts w:ascii="Bookman Old Style" w:hAnsi="Bookman Old Style"/>
          <w:b/>
          <w:color w:val="FF0000"/>
          <w:sz w:val="32"/>
          <w:szCs w:val="32"/>
        </w:rPr>
        <w:t xml:space="preserve">Pokojowość – </w:t>
      </w:r>
      <w:r w:rsidRPr="008A30BB">
        <w:rPr>
          <w:rFonts w:ascii="Bookman Old Style" w:hAnsi="Bookman Old Style"/>
          <w:b/>
          <w:color w:val="FF0000"/>
          <w:sz w:val="24"/>
          <w:szCs w:val="24"/>
        </w:rPr>
        <w:t>09.06.2020r</w:t>
      </w:r>
    </w:p>
    <w:p w14:paraId="534278EC" w14:textId="77777777" w:rsidR="008A30BB" w:rsidRPr="007D1FD1" w:rsidRDefault="008A30BB" w:rsidP="008A30BB">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Sprawiedliwość</w:t>
      </w:r>
    </w:p>
    <w:p w14:paraId="3825C755" w14:textId="77777777" w:rsidR="008A30BB" w:rsidRPr="007D1FD1" w:rsidRDefault="008A30BB" w:rsidP="008A30BB">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Szczęście, optymizm, humor</w:t>
      </w:r>
    </w:p>
    <w:p w14:paraId="1C5CDA4D" w14:textId="77777777" w:rsidR="008A30BB" w:rsidRPr="007D1FD1" w:rsidRDefault="008A30BB" w:rsidP="008A30BB">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Przyjaźń i miłość</w:t>
      </w:r>
    </w:p>
    <w:p w14:paraId="312F8E52" w14:textId="77777777" w:rsidR="008A30BB" w:rsidRPr="007D1FD1" w:rsidRDefault="008A30BB" w:rsidP="008A30BB">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Solidarność</w:t>
      </w:r>
    </w:p>
    <w:p w14:paraId="0873AB2C" w14:textId="77777777" w:rsidR="008A30BB" w:rsidRPr="007D1FD1" w:rsidRDefault="008A30BB" w:rsidP="008A30BB">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Piękno</w:t>
      </w:r>
    </w:p>
    <w:p w14:paraId="587A601E" w14:textId="77777777" w:rsidR="008A30BB" w:rsidRDefault="008A30BB" w:rsidP="008A30BB">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Mądrość</w:t>
      </w:r>
    </w:p>
    <w:p w14:paraId="69C65462" w14:textId="77777777" w:rsidR="008A30BB" w:rsidRDefault="008A30BB" w:rsidP="008A30BB">
      <w:pPr>
        <w:pStyle w:val="Akapitzlist"/>
        <w:ind w:left="1004"/>
        <w:rPr>
          <w:rFonts w:ascii="Bookman Old Style" w:hAnsi="Bookman Old Style"/>
          <w:b/>
          <w:color w:val="000000" w:themeColor="text1"/>
          <w:sz w:val="32"/>
          <w:szCs w:val="32"/>
        </w:rPr>
      </w:pPr>
    </w:p>
    <w:p w14:paraId="78A02C9C" w14:textId="77777777" w:rsidR="008A30BB" w:rsidRDefault="008A30BB" w:rsidP="008A30BB">
      <w:pPr>
        <w:pStyle w:val="Akapitzlist"/>
        <w:ind w:left="1004"/>
        <w:jc w:val="center"/>
        <w:rPr>
          <w:rFonts w:ascii="Bookman Old Style" w:hAnsi="Bookman Old Style"/>
          <w:b/>
          <w:color w:val="000000" w:themeColor="text1"/>
          <w:sz w:val="32"/>
          <w:szCs w:val="32"/>
        </w:rPr>
      </w:pPr>
    </w:p>
    <w:p w14:paraId="33DC43ED" w14:textId="77777777" w:rsidR="008A30BB" w:rsidRPr="007D1FD1" w:rsidRDefault="00D34836" w:rsidP="008A30BB">
      <w:pPr>
        <w:pStyle w:val="Akapitzlist"/>
        <w:ind w:left="1004"/>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W tym tygodniu omówimy szó</w:t>
      </w:r>
      <w:r w:rsidR="005C76E7">
        <w:rPr>
          <w:rFonts w:ascii="Bookman Old Style" w:hAnsi="Bookman Old Style"/>
          <w:b/>
          <w:color w:val="000000" w:themeColor="text1"/>
          <w:sz w:val="28"/>
          <w:szCs w:val="28"/>
        </w:rPr>
        <w:t>stą</w:t>
      </w:r>
      <w:r w:rsidR="008A30BB">
        <w:rPr>
          <w:rFonts w:ascii="Bookman Old Style" w:hAnsi="Bookman Old Style"/>
          <w:b/>
          <w:color w:val="000000" w:themeColor="text1"/>
          <w:sz w:val="28"/>
          <w:szCs w:val="28"/>
        </w:rPr>
        <w:t xml:space="preserve"> </w:t>
      </w:r>
      <w:r w:rsidR="008A30BB" w:rsidRPr="007D1FD1">
        <w:rPr>
          <w:rFonts w:ascii="Bookman Old Style" w:hAnsi="Bookman Old Style"/>
          <w:b/>
          <w:color w:val="000000" w:themeColor="text1"/>
          <w:sz w:val="28"/>
          <w:szCs w:val="28"/>
        </w:rPr>
        <w:t>wartość moralną z lity:</w:t>
      </w:r>
    </w:p>
    <w:p w14:paraId="24269A44" w14:textId="77777777" w:rsidR="008A30BB" w:rsidRPr="00CF75AF" w:rsidRDefault="00466389" w:rsidP="008A30BB">
      <w:pPr>
        <w:pStyle w:val="Akapitzlist"/>
        <w:ind w:left="1004"/>
        <w:jc w:val="center"/>
        <w:rPr>
          <w:rFonts w:ascii="Bookman Old Style" w:hAnsi="Bookman Old Style"/>
          <w:b/>
          <w:color w:val="C00000"/>
          <w:sz w:val="28"/>
          <w:szCs w:val="28"/>
        </w:rPr>
      </w:pPr>
      <w:r>
        <w:rPr>
          <w:rFonts w:ascii="Bookman Old Style" w:hAnsi="Bookman Old Style"/>
          <w:b/>
          <w:color w:val="C00000"/>
          <w:sz w:val="28"/>
          <w:szCs w:val="28"/>
        </w:rPr>
        <w:t>„POKOJOWOŚĆ</w:t>
      </w:r>
      <w:r w:rsidR="008A30BB" w:rsidRPr="00CF75AF">
        <w:rPr>
          <w:rFonts w:ascii="Bookman Old Style" w:hAnsi="Bookman Old Style"/>
          <w:b/>
          <w:color w:val="C00000"/>
          <w:sz w:val="28"/>
          <w:szCs w:val="28"/>
        </w:rPr>
        <w:t>”</w:t>
      </w:r>
    </w:p>
    <w:p w14:paraId="26D7EC62" w14:textId="23C358BD" w:rsidR="00F1652C" w:rsidRDefault="00116C6C"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xml:space="preserve">   </w:t>
      </w:r>
      <w:r w:rsidR="00F1652C">
        <w:rPr>
          <w:rFonts w:ascii="Bookman Old Style" w:hAnsi="Bookman Old Style"/>
          <w:b/>
          <w:color w:val="000000" w:themeColor="text1"/>
          <w:sz w:val="28"/>
          <w:szCs w:val="28"/>
        </w:rPr>
        <w:t xml:space="preserve">Pokój to stan zgody między państwami i narodami, brak wojny. O pokoju mówimy tez jako o stanie spokoju, równowagi </w:t>
      </w:r>
      <w:r w:rsidR="00F1652C">
        <w:rPr>
          <w:rFonts w:ascii="Bookman Old Style" w:hAnsi="Bookman Old Style"/>
          <w:b/>
          <w:color w:val="000000" w:themeColor="text1"/>
          <w:sz w:val="28"/>
          <w:szCs w:val="28"/>
        </w:rPr>
        <w:lastRenderedPageBreak/>
        <w:t xml:space="preserve">ducha i umysłu, brak zmartwień, na przykład „zostańcie w pokoju”, „zapanowały pokój i szczęśliwość”. </w:t>
      </w:r>
    </w:p>
    <w:p w14:paraId="4FF0FABF" w14:textId="77777777" w:rsidR="00F1652C" w:rsidRDefault="00F1652C"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Na pokojowość składają się:</w:t>
      </w:r>
    </w:p>
    <w:p w14:paraId="7E67F97C" w14:textId="77777777" w:rsidR="00F1652C" w:rsidRDefault="00F1652C"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powstrzymywanie się od przemocy, rozumowe osiąganie celów, refleksja</w:t>
      </w:r>
    </w:p>
    <w:p w14:paraId="416F2AE8" w14:textId="77777777" w:rsidR="00F1652C" w:rsidRDefault="00F1652C"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spokój, równowaga ducha i umysłu, opanowanie, kontrola impulsów</w:t>
      </w:r>
    </w:p>
    <w:p w14:paraId="61137F01" w14:textId="77777777" w:rsidR="00F1652C" w:rsidRDefault="00F1652C"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dojrzałe radzenie sobie ze złością</w:t>
      </w:r>
    </w:p>
    <w:p w14:paraId="58CC43DF" w14:textId="77777777" w:rsidR="00F1652C" w:rsidRDefault="00F1652C"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łagodność, cierpliwość i elastyczność</w:t>
      </w:r>
    </w:p>
    <w:p w14:paraId="2DEAC381" w14:textId="278FACCC" w:rsidR="00F1652C" w:rsidRDefault="00FC7A81"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z</w:t>
      </w:r>
      <w:r w:rsidR="00F1652C">
        <w:rPr>
          <w:rFonts w:ascii="Bookman Old Style" w:hAnsi="Bookman Old Style"/>
          <w:b/>
          <w:color w:val="000000" w:themeColor="text1"/>
          <w:sz w:val="28"/>
          <w:szCs w:val="28"/>
        </w:rPr>
        <w:t>goda, kompromis, strategia wygrana – wygrana</w:t>
      </w:r>
    </w:p>
    <w:p w14:paraId="6ADF7B71" w14:textId="77777777" w:rsidR="00F1652C" w:rsidRDefault="00F1652C" w:rsidP="008A30BB">
      <w:pPr>
        <w:spacing w:after="0"/>
        <w:jc w:val="both"/>
        <w:rPr>
          <w:rFonts w:ascii="Bookman Old Style" w:hAnsi="Bookman Old Style"/>
          <w:b/>
          <w:color w:val="002060"/>
          <w:sz w:val="28"/>
          <w:szCs w:val="28"/>
        </w:rPr>
      </w:pPr>
      <w:r w:rsidRPr="00F1652C">
        <w:rPr>
          <w:rFonts w:ascii="Bookman Old Style" w:hAnsi="Bookman Old Style"/>
          <w:b/>
          <w:color w:val="002060"/>
          <w:sz w:val="28"/>
          <w:szCs w:val="28"/>
        </w:rPr>
        <w:t>„Przemoc to nadużywanie siły lub pozycji, wykorzystywanie przewagi fizycznej, umysłowej, psychicznej lub innej do narzucania swojej woli i osiągania swoich celów, często bezprawnych lub sprzecznych z dobrem innych. Przemoc może być fizyczna lub emocjonalna.</w:t>
      </w:r>
      <w:r>
        <w:rPr>
          <w:rFonts w:ascii="Bookman Old Style" w:hAnsi="Bookman Old Style"/>
          <w:b/>
          <w:color w:val="002060"/>
          <w:sz w:val="28"/>
          <w:szCs w:val="28"/>
        </w:rPr>
        <w:t>”</w:t>
      </w:r>
    </w:p>
    <w:p w14:paraId="08416A54" w14:textId="70B6FE58" w:rsidR="008A30BB" w:rsidRDefault="0085283A"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Mówiąc o pokojowości, warto zastanowić się także nad znaczeniem pojęcia „łagodność”</w:t>
      </w:r>
      <w:r w:rsidR="00441012">
        <w:rPr>
          <w:rFonts w:ascii="Bookman Old Style" w:hAnsi="Bookman Old Style"/>
          <w:b/>
          <w:color w:val="000000" w:themeColor="text1"/>
          <w:sz w:val="28"/>
          <w:szCs w:val="28"/>
        </w:rPr>
        <w:t xml:space="preserve">. Łagodność kojarzy się zwykle z dobrocią, spokojem, delikatnością, wyrozumiałością i cierpliwością. Łagodność to także brak przemocy. Współczesny filozof francuski </w:t>
      </w:r>
      <w:proofErr w:type="spellStart"/>
      <w:r w:rsidR="00441012">
        <w:rPr>
          <w:rFonts w:ascii="Bookman Old Style" w:hAnsi="Bookman Old Style"/>
          <w:b/>
          <w:color w:val="000000" w:themeColor="text1"/>
          <w:sz w:val="28"/>
          <w:szCs w:val="28"/>
        </w:rPr>
        <w:t>Andre</w:t>
      </w:r>
      <w:proofErr w:type="spellEnd"/>
      <w:r w:rsidR="00441012">
        <w:rPr>
          <w:rFonts w:ascii="Bookman Old Style" w:hAnsi="Bookman Old Style"/>
          <w:b/>
          <w:color w:val="000000" w:themeColor="text1"/>
          <w:sz w:val="28"/>
          <w:szCs w:val="28"/>
        </w:rPr>
        <w:t xml:space="preserve"> Comte-</w:t>
      </w:r>
      <w:proofErr w:type="spellStart"/>
      <w:r w:rsidR="00441012">
        <w:rPr>
          <w:rFonts w:ascii="Bookman Old Style" w:hAnsi="Bookman Old Style"/>
          <w:b/>
          <w:color w:val="000000" w:themeColor="text1"/>
          <w:sz w:val="28"/>
          <w:szCs w:val="28"/>
        </w:rPr>
        <w:t>Sponville</w:t>
      </w:r>
      <w:proofErr w:type="spellEnd"/>
      <w:r w:rsidR="00441012">
        <w:rPr>
          <w:rFonts w:ascii="Bookman Old Style" w:hAnsi="Bookman Old Style"/>
          <w:b/>
          <w:color w:val="000000" w:themeColor="text1"/>
          <w:sz w:val="28"/>
          <w:szCs w:val="28"/>
        </w:rPr>
        <w:t xml:space="preserve">, w książce </w:t>
      </w:r>
      <w:r w:rsidR="00441012" w:rsidRPr="00441012">
        <w:rPr>
          <w:rFonts w:ascii="Bookman Old Style" w:hAnsi="Bookman Old Style"/>
          <w:i/>
          <w:color w:val="000000" w:themeColor="text1"/>
          <w:sz w:val="28"/>
          <w:szCs w:val="28"/>
        </w:rPr>
        <w:t>Mały traktat o wielkich cnotach</w:t>
      </w:r>
      <w:r w:rsidR="008A30BB" w:rsidRPr="00441012">
        <w:rPr>
          <w:rFonts w:ascii="Bookman Old Style" w:hAnsi="Bookman Old Style"/>
          <w:i/>
          <w:color w:val="000000" w:themeColor="text1"/>
          <w:sz w:val="28"/>
          <w:szCs w:val="28"/>
        </w:rPr>
        <w:t xml:space="preserve"> </w:t>
      </w:r>
      <w:r w:rsidR="00441012">
        <w:rPr>
          <w:rFonts w:ascii="Bookman Old Style" w:hAnsi="Bookman Old Style"/>
          <w:b/>
          <w:color w:val="000000" w:themeColor="text1"/>
          <w:sz w:val="28"/>
          <w:szCs w:val="28"/>
        </w:rPr>
        <w:t>w piękny sposób przedstawia myśl o łagodności:</w:t>
      </w:r>
    </w:p>
    <w:p w14:paraId="37486A55" w14:textId="0B4F2F8B" w:rsidR="00441012" w:rsidRDefault="00441012" w:rsidP="008A30BB">
      <w:pPr>
        <w:spacing w:after="0"/>
        <w:jc w:val="both"/>
        <w:rPr>
          <w:rFonts w:ascii="Bookman Old Style" w:hAnsi="Bookman Old Style"/>
          <w:b/>
          <w:color w:val="002060"/>
          <w:sz w:val="28"/>
          <w:szCs w:val="28"/>
        </w:rPr>
      </w:pPr>
      <w:r w:rsidRPr="00441012">
        <w:rPr>
          <w:rFonts w:ascii="Bookman Old Style" w:hAnsi="Bookman Old Style"/>
          <w:b/>
          <w:color w:val="002060"/>
          <w:sz w:val="28"/>
          <w:szCs w:val="28"/>
        </w:rPr>
        <w:t>„Łagodność to spokój wewnętrzny pozbawiony nienawiści, nieczułości, twardości (…), to cnota giętkości, cierpliwości, oddania, przystosowania, to odmowa zadawania bólu, niszczenia, pustoszenia. Osoby nastawione pokojowo to nie to samo, co osoby ustępliwe, rezygnujące z własnych potrzeb byle tylko uniknąć kłopotów. Gniew, napastliwość, gwałtowność są słabością. Łagodność jest siłą i jest najbardziej podobna do miłości.”</w:t>
      </w:r>
    </w:p>
    <w:p w14:paraId="77DFAD54" w14:textId="136D5F05" w:rsidR="00441012" w:rsidRDefault="001A35D3"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xml:space="preserve">Pokojowość to także umiejętność rozwiązywania konfliktów. </w:t>
      </w:r>
    </w:p>
    <w:p w14:paraId="65E30A4C" w14:textId="7DA8CE12" w:rsidR="001A35D3" w:rsidRDefault="001A35D3"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W przypadku konfliktu, gdy każda ze stron ma inne cele, często dochodzi do następującej sytuacji:</w:t>
      </w:r>
    </w:p>
    <w:p w14:paraId="4FF68FEF" w14:textId="314D6CAF" w:rsidR="001A35D3" w:rsidRPr="001A35D3" w:rsidRDefault="001A35D3" w:rsidP="008A30BB">
      <w:pPr>
        <w:spacing w:after="0"/>
        <w:jc w:val="both"/>
        <w:rPr>
          <w:rFonts w:ascii="Bookman Old Style" w:hAnsi="Bookman Old Style"/>
          <w:b/>
          <w:color w:val="C00000"/>
          <w:sz w:val="28"/>
          <w:szCs w:val="28"/>
        </w:rPr>
      </w:pPr>
      <w:r>
        <w:rPr>
          <w:rFonts w:ascii="Bookman Old Style" w:hAnsi="Bookman Old Style"/>
          <w:b/>
          <w:color w:val="000000" w:themeColor="text1"/>
          <w:sz w:val="28"/>
          <w:szCs w:val="28"/>
        </w:rPr>
        <w:t xml:space="preserve">- Jedna z osób narzuca drugiej swoja wolę, druga jest zmuszona do rezygnacji ze swych dążeń. Jest to sytuacja typu </w:t>
      </w:r>
      <w:r w:rsidRPr="001A35D3">
        <w:rPr>
          <w:rFonts w:ascii="Bookman Old Style" w:hAnsi="Bookman Old Style"/>
          <w:b/>
          <w:color w:val="C00000"/>
          <w:sz w:val="28"/>
          <w:szCs w:val="28"/>
        </w:rPr>
        <w:t>wygrana -przegrana.</w:t>
      </w:r>
    </w:p>
    <w:p w14:paraId="41207C8D" w14:textId="42D5B075" w:rsidR="001A35D3" w:rsidRDefault="001A35D3" w:rsidP="008A30BB">
      <w:pPr>
        <w:spacing w:after="0"/>
        <w:jc w:val="both"/>
        <w:rPr>
          <w:rFonts w:ascii="Bookman Old Style" w:hAnsi="Bookman Old Style"/>
          <w:b/>
          <w:color w:val="C00000"/>
          <w:sz w:val="28"/>
          <w:szCs w:val="28"/>
        </w:rPr>
      </w:pPr>
      <w:r>
        <w:rPr>
          <w:rFonts w:ascii="Bookman Old Style" w:hAnsi="Bookman Old Style"/>
          <w:b/>
          <w:color w:val="000000" w:themeColor="text1"/>
          <w:sz w:val="28"/>
          <w:szCs w:val="28"/>
        </w:rPr>
        <w:t xml:space="preserve">- Dwie strony konfliktu walczą tak zaciekle, że obie na tym tracą. Jest to sytuacja typu </w:t>
      </w:r>
      <w:r w:rsidRPr="001A35D3">
        <w:rPr>
          <w:rFonts w:ascii="Bookman Old Style" w:hAnsi="Bookman Old Style"/>
          <w:b/>
          <w:color w:val="C00000"/>
          <w:sz w:val="28"/>
          <w:szCs w:val="28"/>
        </w:rPr>
        <w:t>przegrana – przegrana.</w:t>
      </w:r>
    </w:p>
    <w:p w14:paraId="1ADF4E73" w14:textId="490490CD" w:rsidR="001A35D3" w:rsidRDefault="001A35D3" w:rsidP="008A30BB">
      <w:pPr>
        <w:spacing w:after="0"/>
        <w:jc w:val="both"/>
        <w:rPr>
          <w:rFonts w:ascii="Bookman Old Style" w:hAnsi="Bookman Old Style"/>
          <w:b/>
          <w:color w:val="C00000"/>
          <w:sz w:val="28"/>
          <w:szCs w:val="28"/>
        </w:rPr>
      </w:pPr>
      <w:r>
        <w:rPr>
          <w:rFonts w:ascii="Bookman Old Style" w:hAnsi="Bookman Old Style"/>
          <w:b/>
          <w:color w:val="000000" w:themeColor="text1"/>
          <w:sz w:val="28"/>
          <w:szCs w:val="28"/>
        </w:rPr>
        <w:lastRenderedPageBreak/>
        <w:t xml:space="preserve">- </w:t>
      </w:r>
      <w:r w:rsidR="002C0C7E">
        <w:rPr>
          <w:rFonts w:ascii="Bookman Old Style" w:hAnsi="Bookman Old Style"/>
          <w:b/>
          <w:color w:val="000000" w:themeColor="text1"/>
          <w:sz w:val="28"/>
          <w:szCs w:val="28"/>
        </w:rPr>
        <w:t>Pokojowość</w:t>
      </w:r>
      <w:r w:rsidR="001F112D">
        <w:rPr>
          <w:rFonts w:ascii="Bookman Old Style" w:hAnsi="Bookman Old Style"/>
          <w:b/>
          <w:color w:val="000000" w:themeColor="text1"/>
          <w:sz w:val="28"/>
          <w:szCs w:val="28"/>
        </w:rPr>
        <w:t xml:space="preserve"> zakłada poszukiwanie takich rozwiązań problemów i konfliktów, aby wszystkie zainteresowane strony były zadowolone i odniosły korzyść. Taką strategie nazywamy </w:t>
      </w:r>
      <w:r w:rsidR="001F112D" w:rsidRPr="001F112D">
        <w:rPr>
          <w:rFonts w:ascii="Bookman Old Style" w:hAnsi="Bookman Old Style"/>
          <w:b/>
          <w:color w:val="C00000"/>
          <w:sz w:val="28"/>
          <w:szCs w:val="28"/>
        </w:rPr>
        <w:t>wygrana – wygrana.</w:t>
      </w:r>
      <w:r w:rsidR="002C0C7E" w:rsidRPr="001F112D">
        <w:rPr>
          <w:rFonts w:ascii="Bookman Old Style" w:hAnsi="Bookman Old Style"/>
          <w:b/>
          <w:color w:val="C00000"/>
          <w:sz w:val="28"/>
          <w:szCs w:val="28"/>
        </w:rPr>
        <w:t xml:space="preserve"> </w:t>
      </w:r>
    </w:p>
    <w:p w14:paraId="11693A5A" w14:textId="5039EDAF" w:rsidR="008A30BB" w:rsidRDefault="001F112D"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Strategia wygrana – wygrana różni się od kompromisu tym, że przy jej stosowaniu zawsze dążymy do maksymalnej satysfakcji obu stron, podczas gdy kompromis osiąga się drogą wzajemnych ustępstw (czasem używa się nawet pojęcia „zgniły kompromis” na określenie porozumienia, które nikogo nie zadawala).</w:t>
      </w:r>
    </w:p>
    <w:p w14:paraId="59602931" w14:textId="7AEB927C" w:rsidR="00B838BD" w:rsidRDefault="004C5EF2"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Na pokojowość składa się także dojrzałe wyra</w:t>
      </w:r>
      <w:r w:rsidR="000F786C">
        <w:rPr>
          <w:rFonts w:ascii="Bookman Old Style" w:hAnsi="Bookman Old Style"/>
          <w:b/>
          <w:color w:val="000000" w:themeColor="text1"/>
          <w:sz w:val="28"/>
          <w:szCs w:val="28"/>
        </w:rPr>
        <w:t>ż</w:t>
      </w:r>
      <w:r>
        <w:rPr>
          <w:rFonts w:ascii="Bookman Old Style" w:hAnsi="Bookman Old Style"/>
          <w:b/>
          <w:color w:val="000000" w:themeColor="text1"/>
          <w:sz w:val="28"/>
          <w:szCs w:val="28"/>
        </w:rPr>
        <w:t>anie zło</w:t>
      </w:r>
      <w:r w:rsidR="000F786C">
        <w:rPr>
          <w:rFonts w:ascii="Bookman Old Style" w:hAnsi="Bookman Old Style"/>
          <w:b/>
          <w:color w:val="000000" w:themeColor="text1"/>
          <w:sz w:val="28"/>
          <w:szCs w:val="28"/>
        </w:rPr>
        <w:t>ś</w:t>
      </w:r>
      <w:r>
        <w:rPr>
          <w:rFonts w:ascii="Bookman Old Style" w:hAnsi="Bookman Old Style"/>
          <w:b/>
          <w:color w:val="000000" w:themeColor="text1"/>
          <w:sz w:val="28"/>
          <w:szCs w:val="28"/>
        </w:rPr>
        <w:t>ci</w:t>
      </w:r>
      <w:r w:rsidR="000F786C">
        <w:rPr>
          <w:rFonts w:ascii="Bookman Old Style" w:hAnsi="Bookman Old Style"/>
          <w:b/>
          <w:color w:val="000000" w:themeColor="text1"/>
          <w:sz w:val="28"/>
          <w:szCs w:val="28"/>
        </w:rPr>
        <w:t xml:space="preserve">. „Złość jest uczuciem, które informuje nas , ze dzieje się cos złego, co nam zagraża, godzi w nasza godność, narusza nasze prawa albo szkodzi naszym interesom. Emocja ta mobilizuje nas do działania w obliczu zagrożenia lub przeciwności. Złość zatem nie jest uczuciem złym, staje się problemem dopiero wtedy, gdy jest niedojrzałe i destrukcyjnie wyrażana. </w:t>
      </w:r>
    </w:p>
    <w:p w14:paraId="3A5FA911" w14:textId="5660612C" w:rsidR="000F786C" w:rsidRPr="00124429" w:rsidRDefault="000F786C" w:rsidP="008A30BB">
      <w:pPr>
        <w:spacing w:after="0"/>
        <w:jc w:val="both"/>
        <w:rPr>
          <w:rFonts w:ascii="Bookman Old Style" w:hAnsi="Bookman Old Style"/>
          <w:b/>
          <w:color w:val="002060"/>
          <w:sz w:val="28"/>
          <w:szCs w:val="28"/>
        </w:rPr>
      </w:pPr>
      <w:r w:rsidRPr="00124429">
        <w:rPr>
          <w:rFonts w:ascii="Bookman Old Style" w:hAnsi="Bookman Old Style"/>
          <w:b/>
          <w:color w:val="002060"/>
          <w:sz w:val="28"/>
          <w:szCs w:val="28"/>
        </w:rPr>
        <w:t>Niedojrzałe wyrażanie złości:</w:t>
      </w:r>
    </w:p>
    <w:p w14:paraId="4A7CB857" w14:textId="4C83AE67" w:rsidR="000F786C" w:rsidRDefault="000F786C" w:rsidP="008A30BB">
      <w:pPr>
        <w:spacing w:after="0"/>
        <w:jc w:val="both"/>
        <w:rPr>
          <w:rFonts w:ascii="Bookman Old Style" w:hAnsi="Bookman Old Style"/>
          <w:b/>
          <w:color w:val="000000" w:themeColor="text1"/>
          <w:sz w:val="28"/>
          <w:szCs w:val="28"/>
        </w:rPr>
      </w:pPr>
      <w:r w:rsidRPr="00124429">
        <w:rPr>
          <w:rFonts w:ascii="Bookman Old Style" w:hAnsi="Bookman Old Style"/>
          <w:b/>
          <w:color w:val="002060"/>
          <w:sz w:val="28"/>
          <w:szCs w:val="28"/>
        </w:rPr>
        <w:t xml:space="preserve">- tłumienie złości </w:t>
      </w:r>
      <w:r>
        <w:rPr>
          <w:rFonts w:ascii="Bookman Old Style" w:hAnsi="Bookman Old Style"/>
          <w:b/>
          <w:color w:val="000000" w:themeColor="text1"/>
          <w:sz w:val="28"/>
          <w:szCs w:val="28"/>
        </w:rPr>
        <w:t>(czujemy złość, ale jej nie okazujemy) – nie rozwiązuje problemu, jest źródłem bólu i chorób, burzy nasza wewnętrzną harmonię, rodzi depresję, obsesyjne myśli o krzywdzie i urazie, chęć rewanżu</w:t>
      </w:r>
    </w:p>
    <w:p w14:paraId="72C687F2" w14:textId="27E635BD" w:rsidR="000F786C" w:rsidRDefault="000F786C" w:rsidP="008A30BB">
      <w:pPr>
        <w:spacing w:after="0"/>
        <w:jc w:val="both"/>
        <w:rPr>
          <w:rFonts w:ascii="Bookman Old Style" w:hAnsi="Bookman Old Style"/>
          <w:b/>
          <w:color w:val="000000" w:themeColor="text1"/>
          <w:sz w:val="28"/>
          <w:szCs w:val="28"/>
        </w:rPr>
      </w:pPr>
      <w:r w:rsidRPr="00124429">
        <w:rPr>
          <w:rFonts w:ascii="Bookman Old Style" w:hAnsi="Bookman Old Style"/>
          <w:b/>
          <w:color w:val="002060"/>
          <w:sz w:val="28"/>
          <w:szCs w:val="28"/>
        </w:rPr>
        <w:t xml:space="preserve">- niekontrolowane wybuchy złości </w:t>
      </w:r>
      <w:r>
        <w:rPr>
          <w:rFonts w:ascii="Bookman Old Style" w:hAnsi="Bookman Old Style"/>
          <w:b/>
          <w:color w:val="000000" w:themeColor="text1"/>
          <w:sz w:val="28"/>
          <w:szCs w:val="28"/>
        </w:rPr>
        <w:t>– powodują szkody zewnętrzne ( np., niszczenie przedmiotów wokół), psują stosunki z ludźmi, niszczą dobre imię, są przyczyną obrażeń ciała, powodują straty, które ponosimy, gdy zajęci złością nie pilnujemy innych spraw</w:t>
      </w:r>
    </w:p>
    <w:p w14:paraId="45A86CC0" w14:textId="57EA80EE" w:rsidR="000F786C" w:rsidRDefault="000F786C" w:rsidP="008A30BB">
      <w:pPr>
        <w:spacing w:after="0"/>
        <w:jc w:val="both"/>
        <w:rPr>
          <w:rFonts w:ascii="Bookman Old Style" w:hAnsi="Bookman Old Style"/>
          <w:b/>
          <w:color w:val="000000" w:themeColor="text1"/>
          <w:sz w:val="28"/>
          <w:szCs w:val="28"/>
        </w:rPr>
      </w:pPr>
      <w:r w:rsidRPr="00124429">
        <w:rPr>
          <w:rFonts w:ascii="Bookman Old Style" w:hAnsi="Bookman Old Style"/>
          <w:b/>
          <w:color w:val="002060"/>
          <w:sz w:val="28"/>
          <w:szCs w:val="28"/>
        </w:rPr>
        <w:t xml:space="preserve">- bierna agresja </w:t>
      </w:r>
      <w:r>
        <w:rPr>
          <w:rFonts w:ascii="Bookman Old Style" w:hAnsi="Bookman Old Style"/>
          <w:b/>
          <w:color w:val="000000" w:themeColor="text1"/>
          <w:sz w:val="28"/>
          <w:szCs w:val="28"/>
        </w:rPr>
        <w:t xml:space="preserve">(złość wyrażana nie wprost) – robienie na złość osobie </w:t>
      </w:r>
      <w:r w:rsidR="00124429">
        <w:rPr>
          <w:rFonts w:ascii="Bookman Old Style" w:hAnsi="Bookman Old Style"/>
          <w:b/>
          <w:color w:val="000000" w:themeColor="text1"/>
          <w:sz w:val="28"/>
          <w:szCs w:val="28"/>
        </w:rPr>
        <w:t>reprezentującej autorytet i władzę</w:t>
      </w:r>
    </w:p>
    <w:p w14:paraId="5A611FB9" w14:textId="0D6054EE" w:rsidR="00124429" w:rsidRDefault="00124429" w:rsidP="008A30BB">
      <w:pPr>
        <w:spacing w:after="0"/>
        <w:jc w:val="both"/>
        <w:rPr>
          <w:rFonts w:ascii="Bookman Old Style" w:hAnsi="Bookman Old Style"/>
          <w:b/>
          <w:color w:val="002060"/>
          <w:sz w:val="28"/>
          <w:szCs w:val="28"/>
        </w:rPr>
      </w:pPr>
      <w:r w:rsidRPr="00124429">
        <w:rPr>
          <w:rFonts w:ascii="Bookman Old Style" w:hAnsi="Bookman Old Style"/>
          <w:b/>
          <w:color w:val="002060"/>
          <w:sz w:val="28"/>
          <w:szCs w:val="28"/>
        </w:rPr>
        <w:t>Dojrzałe wyrażanie złości:</w:t>
      </w:r>
    </w:p>
    <w:p w14:paraId="43A6D619" w14:textId="33E4F262" w:rsidR="00124429" w:rsidRPr="00DE140C" w:rsidRDefault="00124429" w:rsidP="008A30BB">
      <w:pPr>
        <w:spacing w:after="0"/>
        <w:jc w:val="both"/>
        <w:rPr>
          <w:rFonts w:ascii="Bookman Old Style" w:hAnsi="Bookman Old Style"/>
          <w:b/>
          <w:color w:val="000000" w:themeColor="text1"/>
          <w:sz w:val="28"/>
          <w:szCs w:val="28"/>
        </w:rPr>
      </w:pPr>
      <w:r>
        <w:rPr>
          <w:rFonts w:ascii="Bookman Old Style" w:hAnsi="Bookman Old Style"/>
          <w:b/>
          <w:color w:val="002060"/>
          <w:sz w:val="28"/>
          <w:szCs w:val="28"/>
        </w:rPr>
        <w:t xml:space="preserve">- uzmysłowienie sobie prawdziwej przyczyny złości  - </w:t>
      </w:r>
      <w:r w:rsidR="00DE140C">
        <w:rPr>
          <w:rFonts w:ascii="Bookman Old Style" w:hAnsi="Bookman Old Style"/>
          <w:b/>
          <w:color w:val="000000" w:themeColor="text1"/>
          <w:sz w:val="28"/>
          <w:szCs w:val="28"/>
        </w:rPr>
        <w:t>powinniśmy zastanowić się na przykład, czy rozbicie przez dziecko szklanki jest rzeczywistym powodem naszej złości, czy tak naprawdę nie jest nim konflikt z szefem w pracy, a rozbicie szklanki tylko wywołało wybuch. Bądźmy uczciwi, ustalając prawdziwe przyczyny naszej złości. Nie przelewajmy jej na „zastępcze ofiary”</w:t>
      </w:r>
    </w:p>
    <w:p w14:paraId="13717643" w14:textId="2B2F7111" w:rsidR="00124429" w:rsidRPr="00DE140C" w:rsidRDefault="00124429" w:rsidP="008A30BB">
      <w:pPr>
        <w:spacing w:after="0"/>
        <w:jc w:val="both"/>
        <w:rPr>
          <w:rFonts w:ascii="Bookman Old Style" w:hAnsi="Bookman Old Style"/>
          <w:b/>
          <w:color w:val="000000" w:themeColor="text1"/>
          <w:sz w:val="28"/>
          <w:szCs w:val="28"/>
        </w:rPr>
      </w:pPr>
      <w:r>
        <w:rPr>
          <w:rFonts w:ascii="Bookman Old Style" w:hAnsi="Bookman Old Style"/>
          <w:b/>
          <w:color w:val="002060"/>
          <w:sz w:val="28"/>
          <w:szCs w:val="28"/>
        </w:rPr>
        <w:lastRenderedPageBreak/>
        <w:t xml:space="preserve">- ocena, czy sprawa warta jest naszej złości – </w:t>
      </w:r>
      <w:r w:rsidR="00DE140C">
        <w:rPr>
          <w:rFonts w:ascii="Bookman Old Style" w:hAnsi="Bookman Old Style"/>
          <w:b/>
          <w:color w:val="000000" w:themeColor="text1"/>
          <w:sz w:val="28"/>
          <w:szCs w:val="28"/>
        </w:rPr>
        <w:t>przemyślmy, czy za kilka dni lub tygodni ta sprawa będzie dla nas ważna i będzie wywoływać nasze emocje. Może nie warto tak mocno reagować</w:t>
      </w:r>
    </w:p>
    <w:p w14:paraId="64AABC1C" w14:textId="13E5DD11" w:rsidR="00124429" w:rsidRDefault="00124429" w:rsidP="008A30BB">
      <w:pPr>
        <w:spacing w:after="0"/>
        <w:jc w:val="both"/>
        <w:rPr>
          <w:rFonts w:ascii="Bookman Old Style" w:hAnsi="Bookman Old Style"/>
          <w:b/>
          <w:color w:val="000000" w:themeColor="text1"/>
          <w:sz w:val="28"/>
          <w:szCs w:val="28"/>
        </w:rPr>
      </w:pPr>
      <w:r>
        <w:rPr>
          <w:rFonts w:ascii="Bookman Old Style" w:hAnsi="Bookman Old Style"/>
          <w:b/>
          <w:color w:val="002060"/>
          <w:sz w:val="28"/>
          <w:szCs w:val="28"/>
        </w:rPr>
        <w:t xml:space="preserve">- uświadomienie sobie celu wyrażania złości </w:t>
      </w:r>
      <w:r w:rsidR="00DE140C">
        <w:rPr>
          <w:rFonts w:ascii="Bookman Old Style" w:hAnsi="Bookman Old Style"/>
          <w:b/>
          <w:color w:val="002060"/>
          <w:sz w:val="28"/>
          <w:szCs w:val="28"/>
        </w:rPr>
        <w:t>–</w:t>
      </w:r>
      <w:r>
        <w:rPr>
          <w:rFonts w:ascii="Bookman Old Style" w:hAnsi="Bookman Old Style"/>
          <w:b/>
          <w:color w:val="002060"/>
          <w:sz w:val="28"/>
          <w:szCs w:val="28"/>
        </w:rPr>
        <w:t xml:space="preserve"> </w:t>
      </w:r>
      <w:r w:rsidR="00DE140C">
        <w:rPr>
          <w:rFonts w:ascii="Bookman Old Style" w:hAnsi="Bookman Old Style"/>
          <w:b/>
          <w:color w:val="000000" w:themeColor="text1"/>
          <w:sz w:val="28"/>
          <w:szCs w:val="28"/>
        </w:rPr>
        <w:t>zastanówmy się, co chcemy osi</w:t>
      </w:r>
      <w:r w:rsidR="00CB7179">
        <w:rPr>
          <w:rFonts w:ascii="Bookman Old Style" w:hAnsi="Bookman Old Style"/>
          <w:b/>
          <w:color w:val="000000" w:themeColor="text1"/>
          <w:sz w:val="28"/>
          <w:szCs w:val="28"/>
        </w:rPr>
        <w:t>ą</w:t>
      </w:r>
      <w:r w:rsidR="00DE140C">
        <w:rPr>
          <w:rFonts w:ascii="Bookman Old Style" w:hAnsi="Bookman Old Style"/>
          <w:b/>
          <w:color w:val="000000" w:themeColor="text1"/>
          <w:sz w:val="28"/>
          <w:szCs w:val="28"/>
        </w:rPr>
        <w:t>gnąć</w:t>
      </w:r>
    </w:p>
    <w:p w14:paraId="2E08562D" w14:textId="77777777" w:rsidR="004B04AE" w:rsidRDefault="00CB7179"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xml:space="preserve">Celem dojrzałego wyrażania złości jest zakomunikowanie </w:t>
      </w:r>
      <w:r w:rsidR="004B04AE">
        <w:rPr>
          <w:rFonts w:ascii="Bookman Old Style" w:hAnsi="Bookman Old Style"/>
          <w:b/>
          <w:color w:val="000000" w:themeColor="text1"/>
          <w:sz w:val="28"/>
          <w:szCs w:val="28"/>
        </w:rPr>
        <w:t xml:space="preserve">innym, że dana sytuacja nam nie odpowiada, rani nas, narusza nasze interesy, oraz próba rozwiązania lub złagodzenia problemu bez eskalacji konfliktu i powiększania szkód. </w:t>
      </w:r>
    </w:p>
    <w:p w14:paraId="6AB02E22" w14:textId="77777777" w:rsidR="004B04AE" w:rsidRPr="004B04AE" w:rsidRDefault="004B04AE" w:rsidP="008A30BB">
      <w:pPr>
        <w:spacing w:after="0"/>
        <w:jc w:val="both"/>
        <w:rPr>
          <w:rFonts w:ascii="Bookman Old Style" w:hAnsi="Bookman Old Style"/>
          <w:b/>
          <w:color w:val="002060"/>
          <w:sz w:val="28"/>
          <w:szCs w:val="28"/>
        </w:rPr>
      </w:pPr>
      <w:r w:rsidRPr="004B04AE">
        <w:rPr>
          <w:rFonts w:ascii="Bookman Old Style" w:hAnsi="Bookman Old Style"/>
          <w:b/>
          <w:color w:val="002060"/>
          <w:sz w:val="28"/>
          <w:szCs w:val="28"/>
        </w:rPr>
        <w:t>Dojrzałe wyrażanie złości powinno być:</w:t>
      </w:r>
    </w:p>
    <w:p w14:paraId="745E7F48" w14:textId="3C39F0DA" w:rsidR="00CB7179" w:rsidRPr="004B04AE" w:rsidRDefault="004B04AE" w:rsidP="008A30BB">
      <w:pPr>
        <w:spacing w:after="0"/>
        <w:jc w:val="both"/>
        <w:rPr>
          <w:rFonts w:ascii="Bookman Old Style" w:hAnsi="Bookman Old Style"/>
          <w:b/>
          <w:color w:val="000000" w:themeColor="text1"/>
          <w:sz w:val="28"/>
          <w:szCs w:val="28"/>
        </w:rPr>
      </w:pPr>
      <w:r w:rsidRPr="004B04AE">
        <w:rPr>
          <w:rFonts w:ascii="Bookman Old Style" w:hAnsi="Bookman Old Style"/>
          <w:b/>
          <w:color w:val="002060"/>
          <w:sz w:val="28"/>
          <w:szCs w:val="28"/>
        </w:rPr>
        <w:t>- grzeczne</w:t>
      </w:r>
      <w:r>
        <w:rPr>
          <w:rFonts w:ascii="Bookman Old Style" w:hAnsi="Bookman Old Style"/>
          <w:b/>
          <w:color w:val="000000" w:themeColor="text1"/>
          <w:sz w:val="28"/>
          <w:szCs w:val="28"/>
        </w:rPr>
        <w:t>, to znaczy wyrażane uprzejmym językiem, intonacją i wyrazem twarzy</w:t>
      </w:r>
    </w:p>
    <w:p w14:paraId="2CFCDFD7" w14:textId="6FA7660D" w:rsidR="004B04AE" w:rsidRPr="004B04AE" w:rsidRDefault="004B04AE" w:rsidP="008A30BB">
      <w:pPr>
        <w:spacing w:after="0"/>
        <w:jc w:val="both"/>
        <w:rPr>
          <w:rFonts w:ascii="Bookman Old Style" w:hAnsi="Bookman Old Style"/>
          <w:b/>
          <w:color w:val="000000" w:themeColor="text1"/>
          <w:sz w:val="28"/>
          <w:szCs w:val="28"/>
        </w:rPr>
      </w:pPr>
      <w:r>
        <w:rPr>
          <w:rFonts w:ascii="Bookman Old Style" w:hAnsi="Bookman Old Style"/>
          <w:b/>
          <w:color w:val="002060"/>
          <w:sz w:val="28"/>
          <w:szCs w:val="28"/>
        </w:rPr>
        <w:t>- słowne</w:t>
      </w:r>
      <w:r>
        <w:rPr>
          <w:rFonts w:ascii="Bookman Old Style" w:hAnsi="Bookman Old Style"/>
          <w:b/>
          <w:color w:val="000000" w:themeColor="text1"/>
          <w:sz w:val="28"/>
          <w:szCs w:val="28"/>
        </w:rPr>
        <w:t xml:space="preserve"> (ustne lub pisemne)</w:t>
      </w:r>
      <w:r w:rsidR="00694F3E">
        <w:rPr>
          <w:rFonts w:ascii="Bookman Old Style" w:hAnsi="Bookman Old Style"/>
          <w:b/>
          <w:color w:val="000000" w:themeColor="text1"/>
          <w:sz w:val="28"/>
          <w:szCs w:val="28"/>
        </w:rPr>
        <w:t>, bez rękoczynów lub innych destrukcyjnych działań. Dobrze jest stosować komunikat typu „ja”: „Jest mi przykro, kiedy…”, „Przeszkadza mi to, że…”, bez oskarżania drugiej osoby: „Jesteś okropny…”, „Przez ciebie…”.</w:t>
      </w:r>
    </w:p>
    <w:p w14:paraId="5B048DD1" w14:textId="45D9E5E3" w:rsidR="004B04AE" w:rsidRPr="00694F3E" w:rsidRDefault="004B04AE" w:rsidP="008A30BB">
      <w:pPr>
        <w:spacing w:after="0"/>
        <w:jc w:val="both"/>
        <w:rPr>
          <w:rFonts w:ascii="Bookman Old Style" w:hAnsi="Bookman Old Style"/>
          <w:b/>
          <w:color w:val="000000" w:themeColor="text1"/>
          <w:sz w:val="28"/>
          <w:szCs w:val="28"/>
        </w:rPr>
      </w:pPr>
      <w:r>
        <w:rPr>
          <w:rFonts w:ascii="Bookman Old Style" w:hAnsi="Bookman Old Style"/>
          <w:b/>
          <w:color w:val="002060"/>
          <w:sz w:val="28"/>
          <w:szCs w:val="28"/>
        </w:rPr>
        <w:t>- konstruktywne</w:t>
      </w:r>
      <w:r w:rsidR="00694F3E">
        <w:rPr>
          <w:rFonts w:ascii="Bookman Old Style" w:hAnsi="Bookman Old Style"/>
          <w:b/>
          <w:color w:val="002060"/>
          <w:sz w:val="28"/>
          <w:szCs w:val="28"/>
        </w:rPr>
        <w:t xml:space="preserve">, </w:t>
      </w:r>
      <w:r w:rsidR="00694F3E">
        <w:rPr>
          <w:rFonts w:ascii="Bookman Old Style" w:hAnsi="Bookman Old Style"/>
          <w:b/>
          <w:color w:val="000000" w:themeColor="text1"/>
          <w:sz w:val="28"/>
          <w:szCs w:val="28"/>
        </w:rPr>
        <w:t>czyli polegające na zaproponowaniu konkretnych, realnych rozwiązań, które zlikwidują lub złagodzą problem, wynagrodzą stratę, zapobiegną konfliktom na przyszłość. Zaj</w:t>
      </w:r>
      <w:r w:rsidR="00D50186">
        <w:rPr>
          <w:rFonts w:ascii="Bookman Old Style" w:hAnsi="Bookman Old Style"/>
          <w:b/>
          <w:color w:val="000000" w:themeColor="text1"/>
          <w:sz w:val="28"/>
          <w:szCs w:val="28"/>
        </w:rPr>
        <w:t>mijmy się konkretna sytuacją i jej rozwiązaniem. Nie wypominajmy innych spraw, które nas irytowały w przeszłości</w:t>
      </w:r>
    </w:p>
    <w:p w14:paraId="1B09549D" w14:textId="33EAA681" w:rsidR="004B04AE" w:rsidRDefault="004B04AE" w:rsidP="008A30BB">
      <w:pPr>
        <w:spacing w:after="0"/>
        <w:jc w:val="both"/>
        <w:rPr>
          <w:rFonts w:ascii="Bookman Old Style" w:hAnsi="Bookman Old Style"/>
          <w:b/>
          <w:color w:val="000000" w:themeColor="text1"/>
          <w:sz w:val="28"/>
          <w:szCs w:val="28"/>
        </w:rPr>
      </w:pPr>
      <w:r>
        <w:rPr>
          <w:rFonts w:ascii="Bookman Old Style" w:hAnsi="Bookman Old Style"/>
          <w:b/>
          <w:color w:val="002060"/>
          <w:sz w:val="28"/>
          <w:szCs w:val="28"/>
        </w:rPr>
        <w:t>- właściwie ukierunkowane</w:t>
      </w:r>
      <w:r w:rsidR="00D50186">
        <w:rPr>
          <w:rFonts w:ascii="Bookman Old Style" w:hAnsi="Bookman Old Style"/>
          <w:b/>
          <w:color w:val="002060"/>
          <w:sz w:val="28"/>
          <w:szCs w:val="28"/>
        </w:rPr>
        <w:t xml:space="preserve"> </w:t>
      </w:r>
      <w:r w:rsidR="00D50186">
        <w:rPr>
          <w:rFonts w:ascii="Bookman Old Style" w:hAnsi="Bookman Old Style"/>
          <w:b/>
          <w:color w:val="000000" w:themeColor="text1"/>
          <w:sz w:val="28"/>
          <w:szCs w:val="28"/>
        </w:rPr>
        <w:t xml:space="preserve">czyli bez wyładowywania złości na przypadkowych osobach czy przedmiotach. Należy skierować ją do osoby lub sytuacji, która jest jej prawdziwą przyczyną. </w:t>
      </w:r>
    </w:p>
    <w:p w14:paraId="2490C417" w14:textId="77777777" w:rsidR="00FE0BDC" w:rsidRDefault="00A40332"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Powinniśmy zdawać sobie sprawę, że złość jest uczuciem powszechnym i normalnym</w:t>
      </w:r>
      <w:r w:rsidR="00FE0BDC">
        <w:rPr>
          <w:rFonts w:ascii="Bookman Old Style" w:hAnsi="Bookman Old Style"/>
          <w:b/>
          <w:color w:val="000000" w:themeColor="text1"/>
          <w:sz w:val="28"/>
          <w:szCs w:val="28"/>
        </w:rPr>
        <w:t>, ponieważ żyjemy w zbiorowości, w której każdy inaczej myśli, ma inne cele, oczekiwania, obyczaje i często nieświadomie, a czasem świadomie, naruszamy czyjś spokój, interesy, sferę prywatności, utrudniamy realizację zamierzeń.</w:t>
      </w:r>
    </w:p>
    <w:p w14:paraId="4C027908" w14:textId="4054BAC2" w:rsidR="00A40332" w:rsidRDefault="00FE0BDC" w:rsidP="008A30BB">
      <w:pPr>
        <w:spacing w:after="0"/>
        <w:jc w:val="both"/>
        <w:rPr>
          <w:rFonts w:ascii="Bookman Old Style" w:hAnsi="Bookman Old Style"/>
          <w:b/>
          <w:color w:val="002060"/>
          <w:sz w:val="28"/>
          <w:szCs w:val="28"/>
        </w:rPr>
      </w:pPr>
      <w:r w:rsidRPr="00FE0BDC">
        <w:rPr>
          <w:rFonts w:ascii="Bookman Old Style" w:hAnsi="Bookman Old Style"/>
          <w:b/>
          <w:color w:val="002060"/>
          <w:sz w:val="28"/>
          <w:szCs w:val="28"/>
        </w:rPr>
        <w:t xml:space="preserve">Nauczanie dojrzałego wyrażania złości jest zatem jedną z najważniejszych powinności dorosłych wobec dzieci.  </w:t>
      </w:r>
    </w:p>
    <w:p w14:paraId="0D8D85D0" w14:textId="0B2F3919" w:rsidR="00FE0BDC" w:rsidRDefault="00FE0BDC"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Warto uświadomić dzieciom, że ważnym elementem pokojowego nastawienia jest umiejętność wybaczania. Nie warto żywić urazy, pielęgnować w sobie poczucia krzywdy ani złości na kogoś. Zdarza się, że osoba która nas skrzywdziła już dawno o tym nie pamięta, a my poprzez pielęgnowanie urazy, szkodzimy tylko sobie.</w:t>
      </w:r>
    </w:p>
    <w:p w14:paraId="2DAE21C9" w14:textId="38F00186" w:rsidR="00FE0BDC" w:rsidRDefault="00FE0BDC" w:rsidP="008A30BB">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lastRenderedPageBreak/>
        <w:t xml:space="preserve">Praktykowanie pokojowego nastawienia, uczenie dzieci umiejętności rozwiązywania konfliktów metoda wygrana – wygrana, a także dojrzałego wyrażania złości, to profilaktyka agresywnych </w:t>
      </w:r>
      <w:proofErr w:type="spellStart"/>
      <w:r>
        <w:rPr>
          <w:rFonts w:ascii="Bookman Old Style" w:hAnsi="Bookman Old Style"/>
          <w:b/>
          <w:color w:val="000000" w:themeColor="text1"/>
          <w:sz w:val="28"/>
          <w:szCs w:val="28"/>
        </w:rPr>
        <w:t>zachowań</w:t>
      </w:r>
      <w:proofErr w:type="spellEnd"/>
      <w:r>
        <w:rPr>
          <w:rFonts w:ascii="Bookman Old Style" w:hAnsi="Bookman Old Style"/>
          <w:b/>
          <w:color w:val="000000" w:themeColor="text1"/>
          <w:sz w:val="28"/>
          <w:szCs w:val="28"/>
        </w:rPr>
        <w:t xml:space="preserve">. Dlatego pokojowe zachowanie dzieci powinno być zawsze zauważone i pochwalone. Najważniejsze jednak, aby dorośli </w:t>
      </w:r>
      <w:r w:rsidR="008B379F">
        <w:rPr>
          <w:rFonts w:ascii="Bookman Old Style" w:hAnsi="Bookman Old Style"/>
          <w:b/>
          <w:color w:val="000000" w:themeColor="text1"/>
          <w:sz w:val="28"/>
          <w:szCs w:val="28"/>
        </w:rPr>
        <w:t xml:space="preserve">nigdy nie stosowali wobec dzieci przemocy, nie prowokowali ich złości i sami byli wzorem jej dojrzałego wyrażania oraz łagodności w każdych okolicznościach. </w:t>
      </w:r>
    </w:p>
    <w:p w14:paraId="6A774B37" w14:textId="7D8D7F81" w:rsidR="008B379F" w:rsidRPr="008B379F" w:rsidRDefault="008B379F" w:rsidP="008B379F">
      <w:pPr>
        <w:spacing w:after="0"/>
        <w:jc w:val="center"/>
        <w:rPr>
          <w:rFonts w:ascii="Bookman Old Style" w:hAnsi="Bookman Old Style"/>
          <w:b/>
          <w:color w:val="002060"/>
          <w:sz w:val="28"/>
          <w:szCs w:val="28"/>
        </w:rPr>
      </w:pPr>
    </w:p>
    <w:p w14:paraId="386161BD" w14:textId="2C86F709" w:rsidR="008B379F" w:rsidRPr="008B379F" w:rsidRDefault="008B379F" w:rsidP="008B379F">
      <w:pPr>
        <w:spacing w:after="0"/>
        <w:jc w:val="center"/>
        <w:rPr>
          <w:rFonts w:ascii="Bookman Old Style" w:hAnsi="Bookman Old Style"/>
          <w:b/>
          <w:color w:val="002060"/>
          <w:sz w:val="28"/>
          <w:szCs w:val="28"/>
        </w:rPr>
      </w:pPr>
      <w:r w:rsidRPr="008B379F">
        <w:rPr>
          <w:rFonts w:ascii="Bookman Old Style" w:hAnsi="Bookman Old Style"/>
          <w:b/>
          <w:color w:val="002060"/>
          <w:sz w:val="28"/>
          <w:szCs w:val="28"/>
        </w:rPr>
        <w:t>„Rodzice nie rozdrażniajcie waszych dzieci, aby czasem nie upadły na duchu”.</w:t>
      </w:r>
    </w:p>
    <w:p w14:paraId="54109B7C" w14:textId="732587CE" w:rsidR="008B379F" w:rsidRPr="008B379F" w:rsidRDefault="008B379F" w:rsidP="008B379F">
      <w:pPr>
        <w:spacing w:after="0"/>
        <w:jc w:val="right"/>
        <w:rPr>
          <w:rFonts w:ascii="Bookman Old Style" w:hAnsi="Bookman Old Style"/>
          <w:i/>
          <w:color w:val="000000" w:themeColor="text1"/>
          <w:sz w:val="20"/>
          <w:szCs w:val="20"/>
        </w:rPr>
      </w:pPr>
      <w:r w:rsidRPr="008B379F">
        <w:rPr>
          <w:rFonts w:ascii="Bookman Old Style" w:hAnsi="Bookman Old Style"/>
          <w:i/>
          <w:color w:val="000000" w:themeColor="text1"/>
          <w:sz w:val="20"/>
          <w:szCs w:val="20"/>
        </w:rPr>
        <w:t>Święty Paweł</w:t>
      </w:r>
    </w:p>
    <w:p w14:paraId="00AAF3E2" w14:textId="77777777" w:rsidR="004B04AE" w:rsidRPr="004B04AE" w:rsidRDefault="004B04AE" w:rsidP="008A30BB">
      <w:pPr>
        <w:spacing w:after="0"/>
        <w:jc w:val="both"/>
        <w:rPr>
          <w:rFonts w:ascii="Bookman Old Style" w:hAnsi="Bookman Old Style"/>
          <w:b/>
          <w:color w:val="002060"/>
          <w:sz w:val="28"/>
          <w:szCs w:val="28"/>
        </w:rPr>
      </w:pPr>
    </w:p>
    <w:p w14:paraId="5A7834A5" w14:textId="77777777" w:rsidR="00124429" w:rsidRPr="00124429" w:rsidRDefault="00124429" w:rsidP="008A30BB">
      <w:pPr>
        <w:spacing w:after="0"/>
        <w:jc w:val="both"/>
        <w:rPr>
          <w:rFonts w:ascii="Bookman Old Style" w:hAnsi="Bookman Old Style"/>
          <w:b/>
          <w:color w:val="002060"/>
          <w:sz w:val="28"/>
          <w:szCs w:val="28"/>
        </w:rPr>
      </w:pPr>
    </w:p>
    <w:p w14:paraId="0CF055BB" w14:textId="77777777" w:rsidR="008A30BB" w:rsidRPr="0062626F" w:rsidRDefault="008A30BB" w:rsidP="008A30BB">
      <w:pPr>
        <w:spacing w:after="0"/>
        <w:jc w:val="both"/>
        <w:rPr>
          <w:rFonts w:ascii="Bookman Old Style" w:hAnsi="Bookman Old Style"/>
          <w:b/>
          <w:color w:val="E961A5"/>
          <w:sz w:val="36"/>
          <w:szCs w:val="36"/>
        </w:rPr>
      </w:pPr>
    </w:p>
    <w:p w14:paraId="7B15A1E6" w14:textId="77777777" w:rsidR="008A30BB" w:rsidRPr="00A86300" w:rsidRDefault="008A30BB" w:rsidP="008A30BB">
      <w:pPr>
        <w:pStyle w:val="Akapitzlist"/>
        <w:rPr>
          <w:rFonts w:ascii="Bookman Old Style" w:hAnsi="Bookman Old Style"/>
          <w:b/>
          <w:color w:val="E961A5"/>
          <w:sz w:val="36"/>
          <w:szCs w:val="36"/>
        </w:rPr>
      </w:pPr>
    </w:p>
    <w:p w14:paraId="07F0F2E3" w14:textId="77777777" w:rsidR="008A30BB" w:rsidRPr="00BC7C2B" w:rsidRDefault="008A30BB" w:rsidP="008A30BB">
      <w:pPr>
        <w:pStyle w:val="Akapitzlist"/>
        <w:numPr>
          <w:ilvl w:val="0"/>
          <w:numId w:val="1"/>
        </w:numPr>
        <w:spacing w:after="0"/>
        <w:jc w:val="center"/>
        <w:rPr>
          <w:rFonts w:ascii="Bookman Old Style" w:hAnsi="Bookman Old Style"/>
          <w:b/>
          <w:color w:val="5B9BD5" w:themeColor="accent1"/>
          <w:sz w:val="36"/>
          <w:szCs w:val="36"/>
        </w:rPr>
      </w:pPr>
      <w:r w:rsidRPr="00BC7C2B">
        <w:rPr>
          <w:rFonts w:ascii="Bookman Old Style" w:hAnsi="Bookman Old Style"/>
          <w:b/>
          <w:color w:val="5B9BD5" w:themeColor="accent1"/>
          <w:sz w:val="36"/>
          <w:szCs w:val="36"/>
        </w:rPr>
        <w:t>„PODRÓ</w:t>
      </w:r>
      <w:r w:rsidR="00BC7C2B" w:rsidRPr="00BC7C2B">
        <w:rPr>
          <w:rFonts w:ascii="Bookman Old Style" w:hAnsi="Bookman Old Style"/>
          <w:b/>
          <w:color w:val="5B9BD5" w:themeColor="accent1"/>
          <w:sz w:val="36"/>
          <w:szCs w:val="36"/>
        </w:rPr>
        <w:t>Ż KU WARTOŚCIOM - POKOJOWOŚĆ</w:t>
      </w:r>
      <w:r w:rsidRPr="00BC7C2B">
        <w:rPr>
          <w:rFonts w:ascii="Bookman Old Style" w:hAnsi="Bookman Old Style"/>
          <w:b/>
          <w:color w:val="5B9BD5" w:themeColor="accent1"/>
          <w:sz w:val="36"/>
          <w:szCs w:val="36"/>
        </w:rPr>
        <w:t>”</w:t>
      </w:r>
    </w:p>
    <w:p w14:paraId="41A2AB88" w14:textId="77777777" w:rsidR="008A30BB" w:rsidRPr="00A86300" w:rsidRDefault="008A30BB" w:rsidP="008A30BB">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–zabawy i zadania dla dzieci.</w:t>
      </w:r>
    </w:p>
    <w:p w14:paraId="189B5BAC" w14:textId="77777777" w:rsidR="008A30BB" w:rsidRPr="00CF75AF" w:rsidRDefault="008A30BB" w:rsidP="008A30BB">
      <w:pPr>
        <w:pStyle w:val="Akapitzlist"/>
        <w:ind w:left="644"/>
        <w:jc w:val="center"/>
        <w:rPr>
          <w:rFonts w:ascii="Bookman Old Style" w:hAnsi="Bookman Old Style"/>
          <w:b/>
          <w:color w:val="000000" w:themeColor="text1"/>
          <w:sz w:val="28"/>
          <w:szCs w:val="28"/>
        </w:rPr>
      </w:pPr>
    </w:p>
    <w:p w14:paraId="18A9C744" w14:textId="7E1F083E" w:rsidR="008A30BB" w:rsidRDefault="008A30BB" w:rsidP="00FC7A81">
      <w:pPr>
        <w:pStyle w:val="Akapitzlist"/>
        <w:ind w:left="644"/>
        <w:jc w:val="center"/>
        <w:rPr>
          <w:rFonts w:ascii="Bookman Old Style" w:hAnsi="Bookman Old Style"/>
          <w:b/>
          <w:color w:val="FFC000"/>
          <w:sz w:val="28"/>
          <w:szCs w:val="28"/>
        </w:rPr>
      </w:pPr>
      <w:r w:rsidRPr="00CF75AF">
        <w:rPr>
          <w:rFonts w:ascii="Bookman Old Style" w:hAnsi="Bookman Old Style"/>
          <w:b/>
          <w:color w:val="FFC000"/>
          <w:sz w:val="28"/>
          <w:szCs w:val="28"/>
        </w:rPr>
        <w:t>ĆWICZENIE NUMER 1</w:t>
      </w:r>
    </w:p>
    <w:p w14:paraId="078C2FBB" w14:textId="23284291" w:rsidR="00FC7A81" w:rsidRPr="00FC7A81" w:rsidRDefault="00FC7A81" w:rsidP="00FC7A81">
      <w:pPr>
        <w:pStyle w:val="Akapitzlist"/>
        <w:ind w:left="644"/>
        <w:jc w:val="center"/>
        <w:rPr>
          <w:rFonts w:ascii="Bookman Old Style" w:hAnsi="Bookman Old Style"/>
          <w:b/>
          <w:color w:val="92D050"/>
          <w:sz w:val="28"/>
          <w:szCs w:val="28"/>
        </w:rPr>
      </w:pPr>
      <w:r w:rsidRPr="00FC7A81">
        <w:rPr>
          <w:rFonts w:ascii="Bookman Old Style" w:hAnsi="Bookman Old Style"/>
          <w:b/>
          <w:color w:val="92D050"/>
          <w:sz w:val="28"/>
          <w:szCs w:val="28"/>
        </w:rPr>
        <w:t>„Pokojowość”</w:t>
      </w:r>
    </w:p>
    <w:p w14:paraId="3444C1B0" w14:textId="25C1416C" w:rsidR="008A30BB" w:rsidRDefault="00FC7A81" w:rsidP="00FC7A81">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Porozmawiajmy z dziećmi na temat pokojowości.</w:t>
      </w:r>
    </w:p>
    <w:p w14:paraId="01F798F7" w14:textId="28160707" w:rsidR="00FC7A81" w:rsidRDefault="00FC7A81" w:rsidP="00FC7A81">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Co oznaczają pojęcia: pokój, pokojowe nastawienie, pokojowość?</w:t>
      </w:r>
    </w:p>
    <w:p w14:paraId="70184F10" w14:textId="60111FA8" w:rsidR="00FC7A81" w:rsidRDefault="00FC7A81" w:rsidP="00FC7A81">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Zapoznajmy dzieci z definicją pokoju, którą podaje słownik języka polskiego:</w:t>
      </w:r>
    </w:p>
    <w:p w14:paraId="51F9E1DE" w14:textId="50829FF9" w:rsidR="00FC7A81" w:rsidRPr="00FC7A81" w:rsidRDefault="00FC7A81" w:rsidP="00FC7A81">
      <w:pPr>
        <w:spacing w:after="0"/>
        <w:jc w:val="both"/>
        <w:rPr>
          <w:rFonts w:ascii="Bookman Old Style" w:hAnsi="Bookman Old Style"/>
          <w:b/>
          <w:color w:val="C00000"/>
          <w:sz w:val="24"/>
          <w:szCs w:val="24"/>
        </w:rPr>
      </w:pPr>
      <w:r w:rsidRPr="00FC7A81">
        <w:rPr>
          <w:rFonts w:ascii="Bookman Old Style" w:hAnsi="Bookman Old Style"/>
          <w:b/>
          <w:color w:val="C00000"/>
          <w:sz w:val="24"/>
          <w:szCs w:val="24"/>
        </w:rPr>
        <w:t xml:space="preserve"> Pokój to stan zgody między państwami i narodami, brak wojny. O pokoju mówimy tez jako o stanie spokoju, równowagi ducha i umysłu, brak zmartwień, na przykład „zostańcie w pokoju”, „zapanowały pokój i szczęśliwość”. </w:t>
      </w:r>
    </w:p>
    <w:p w14:paraId="7A5AF110" w14:textId="77777777" w:rsidR="00FC7A81" w:rsidRPr="00FC7A81" w:rsidRDefault="00FC7A81" w:rsidP="00FC7A81">
      <w:pPr>
        <w:spacing w:after="0"/>
        <w:jc w:val="both"/>
        <w:rPr>
          <w:rFonts w:ascii="Bookman Old Style" w:hAnsi="Bookman Old Style"/>
          <w:b/>
          <w:color w:val="002060"/>
          <w:sz w:val="24"/>
          <w:szCs w:val="24"/>
        </w:rPr>
      </w:pPr>
      <w:r w:rsidRPr="00FC7A81">
        <w:rPr>
          <w:rFonts w:ascii="Bookman Old Style" w:hAnsi="Bookman Old Style"/>
          <w:b/>
          <w:color w:val="002060"/>
          <w:sz w:val="24"/>
          <w:szCs w:val="24"/>
        </w:rPr>
        <w:t>Na pokojowość składają się:</w:t>
      </w:r>
    </w:p>
    <w:p w14:paraId="0DDEF6D7" w14:textId="77777777" w:rsidR="00FC7A81" w:rsidRPr="00FC7A81" w:rsidRDefault="00FC7A81" w:rsidP="00FC7A81">
      <w:pPr>
        <w:spacing w:after="0"/>
        <w:jc w:val="both"/>
        <w:rPr>
          <w:rFonts w:ascii="Bookman Old Style" w:hAnsi="Bookman Old Style"/>
          <w:b/>
          <w:color w:val="000000" w:themeColor="text1"/>
          <w:sz w:val="24"/>
          <w:szCs w:val="24"/>
        </w:rPr>
      </w:pPr>
      <w:r w:rsidRPr="00FC7A81">
        <w:rPr>
          <w:rFonts w:ascii="Bookman Old Style" w:hAnsi="Bookman Old Style"/>
          <w:b/>
          <w:color w:val="000000" w:themeColor="text1"/>
          <w:sz w:val="24"/>
          <w:szCs w:val="24"/>
        </w:rPr>
        <w:t>- powstrzymywanie się od przemocy, rozumowe osiąganie celów, refleksja</w:t>
      </w:r>
    </w:p>
    <w:p w14:paraId="3DB04BAE" w14:textId="77777777" w:rsidR="00FC7A81" w:rsidRPr="00FC7A81" w:rsidRDefault="00FC7A81" w:rsidP="00FC7A81">
      <w:pPr>
        <w:spacing w:after="0"/>
        <w:jc w:val="both"/>
        <w:rPr>
          <w:rFonts w:ascii="Bookman Old Style" w:hAnsi="Bookman Old Style"/>
          <w:b/>
          <w:color w:val="000000" w:themeColor="text1"/>
          <w:sz w:val="24"/>
          <w:szCs w:val="24"/>
        </w:rPr>
      </w:pPr>
      <w:r w:rsidRPr="00FC7A81">
        <w:rPr>
          <w:rFonts w:ascii="Bookman Old Style" w:hAnsi="Bookman Old Style"/>
          <w:b/>
          <w:color w:val="000000" w:themeColor="text1"/>
          <w:sz w:val="24"/>
          <w:szCs w:val="24"/>
        </w:rPr>
        <w:t>- spokój, równowaga ducha i umysłu, opanowanie, kontrola impulsów</w:t>
      </w:r>
    </w:p>
    <w:p w14:paraId="2F54272E" w14:textId="77777777" w:rsidR="00FC7A81" w:rsidRPr="00FC7A81" w:rsidRDefault="00FC7A81" w:rsidP="00FC7A81">
      <w:pPr>
        <w:spacing w:after="0"/>
        <w:jc w:val="both"/>
        <w:rPr>
          <w:rFonts w:ascii="Bookman Old Style" w:hAnsi="Bookman Old Style"/>
          <w:b/>
          <w:color w:val="000000" w:themeColor="text1"/>
          <w:sz w:val="24"/>
          <w:szCs w:val="24"/>
        </w:rPr>
      </w:pPr>
      <w:r w:rsidRPr="00FC7A81">
        <w:rPr>
          <w:rFonts w:ascii="Bookman Old Style" w:hAnsi="Bookman Old Style"/>
          <w:b/>
          <w:color w:val="000000" w:themeColor="text1"/>
          <w:sz w:val="24"/>
          <w:szCs w:val="24"/>
        </w:rPr>
        <w:t>- dojrzałe radzenie sobie ze złością</w:t>
      </w:r>
    </w:p>
    <w:p w14:paraId="4A6FE8CD" w14:textId="77777777" w:rsidR="00FC7A81" w:rsidRPr="00FC7A81" w:rsidRDefault="00FC7A81" w:rsidP="00FC7A81">
      <w:pPr>
        <w:spacing w:after="0"/>
        <w:jc w:val="both"/>
        <w:rPr>
          <w:rFonts w:ascii="Bookman Old Style" w:hAnsi="Bookman Old Style"/>
          <w:b/>
          <w:color w:val="000000" w:themeColor="text1"/>
          <w:sz w:val="24"/>
          <w:szCs w:val="24"/>
        </w:rPr>
      </w:pPr>
      <w:r w:rsidRPr="00FC7A81">
        <w:rPr>
          <w:rFonts w:ascii="Bookman Old Style" w:hAnsi="Bookman Old Style"/>
          <w:b/>
          <w:color w:val="000000" w:themeColor="text1"/>
          <w:sz w:val="24"/>
          <w:szCs w:val="24"/>
        </w:rPr>
        <w:t>- łagodność, cierpliwość i elastyczność</w:t>
      </w:r>
    </w:p>
    <w:p w14:paraId="4242D930" w14:textId="77777777" w:rsidR="00FC7A81" w:rsidRPr="00FC7A81" w:rsidRDefault="00FC7A81" w:rsidP="00FC7A81">
      <w:pPr>
        <w:spacing w:after="0"/>
        <w:jc w:val="both"/>
        <w:rPr>
          <w:rFonts w:ascii="Bookman Old Style" w:hAnsi="Bookman Old Style"/>
          <w:b/>
          <w:color w:val="000000" w:themeColor="text1"/>
          <w:sz w:val="24"/>
          <w:szCs w:val="24"/>
        </w:rPr>
      </w:pPr>
      <w:r w:rsidRPr="00FC7A81">
        <w:rPr>
          <w:rFonts w:ascii="Bookman Old Style" w:hAnsi="Bookman Old Style"/>
          <w:b/>
          <w:color w:val="000000" w:themeColor="text1"/>
          <w:sz w:val="24"/>
          <w:szCs w:val="24"/>
        </w:rPr>
        <w:t>- zgoda, kompromis, strategia wygrana – wygrana</w:t>
      </w:r>
    </w:p>
    <w:p w14:paraId="0BF85C4E" w14:textId="77777777" w:rsidR="00FC7A81" w:rsidRDefault="00FC7A81" w:rsidP="00FC7A81">
      <w:pPr>
        <w:spacing w:after="0"/>
        <w:jc w:val="both"/>
        <w:rPr>
          <w:rFonts w:ascii="Bookman Old Style" w:hAnsi="Bookman Old Style"/>
          <w:b/>
          <w:color w:val="000000" w:themeColor="text1"/>
          <w:sz w:val="24"/>
          <w:szCs w:val="24"/>
        </w:rPr>
      </w:pPr>
    </w:p>
    <w:p w14:paraId="4CC75235" w14:textId="77777777" w:rsidR="008A30BB" w:rsidRDefault="008A30BB" w:rsidP="008A30BB">
      <w:pPr>
        <w:pStyle w:val="Akapitzlist"/>
        <w:spacing w:after="0"/>
        <w:ind w:left="802"/>
        <w:jc w:val="both"/>
        <w:rPr>
          <w:rFonts w:ascii="Bookman Old Style" w:hAnsi="Bookman Old Style"/>
          <w:b/>
          <w:color w:val="000000" w:themeColor="text1"/>
          <w:sz w:val="24"/>
          <w:szCs w:val="24"/>
        </w:rPr>
      </w:pPr>
    </w:p>
    <w:p w14:paraId="15A989DB" w14:textId="77777777" w:rsidR="008A30BB" w:rsidRPr="00E27CD8" w:rsidRDefault="008A30BB" w:rsidP="008A30BB">
      <w:pPr>
        <w:pStyle w:val="Akapitzlist"/>
        <w:spacing w:after="0"/>
        <w:ind w:left="802"/>
        <w:jc w:val="both"/>
        <w:rPr>
          <w:rFonts w:ascii="Bookman Old Style" w:hAnsi="Bookman Old Style"/>
          <w:b/>
          <w:color w:val="000000" w:themeColor="text1"/>
          <w:sz w:val="24"/>
          <w:szCs w:val="24"/>
        </w:rPr>
      </w:pPr>
    </w:p>
    <w:p w14:paraId="22B3491F" w14:textId="36D1F498" w:rsidR="008A30BB" w:rsidRPr="00FC7A81" w:rsidRDefault="008A30BB" w:rsidP="00FC7A81">
      <w:pPr>
        <w:pStyle w:val="Akapitzlist"/>
        <w:ind w:left="644"/>
        <w:jc w:val="center"/>
        <w:rPr>
          <w:rFonts w:ascii="Bookman Old Style" w:hAnsi="Bookman Old Style"/>
          <w:b/>
          <w:color w:val="00B050"/>
          <w:sz w:val="28"/>
          <w:szCs w:val="28"/>
        </w:rPr>
      </w:pPr>
      <w:r w:rsidRPr="00DA1E02">
        <w:rPr>
          <w:rFonts w:ascii="Bookman Old Style" w:hAnsi="Bookman Old Style"/>
          <w:b/>
          <w:color w:val="00B050"/>
          <w:sz w:val="28"/>
          <w:szCs w:val="28"/>
        </w:rPr>
        <w:t>ĆWICZENIE NUMER 2</w:t>
      </w:r>
    </w:p>
    <w:p w14:paraId="5308E6A7" w14:textId="58BB8815" w:rsidR="008A30BB" w:rsidRPr="00FC7A81" w:rsidRDefault="008A30BB" w:rsidP="00FC7A81">
      <w:pPr>
        <w:spacing w:after="0"/>
        <w:jc w:val="center"/>
        <w:rPr>
          <w:rFonts w:ascii="Bookman Old Style" w:hAnsi="Bookman Old Style"/>
          <w:b/>
          <w:color w:val="002060"/>
          <w:sz w:val="28"/>
          <w:szCs w:val="28"/>
        </w:rPr>
      </w:pPr>
      <w:r w:rsidRPr="00FC7A81">
        <w:rPr>
          <w:rFonts w:ascii="Bookman Old Style" w:hAnsi="Bookman Old Style"/>
          <w:b/>
          <w:color w:val="002060"/>
          <w:sz w:val="28"/>
          <w:szCs w:val="28"/>
        </w:rPr>
        <w:lastRenderedPageBreak/>
        <w:t>„</w:t>
      </w:r>
      <w:r w:rsidR="00FC7A81" w:rsidRPr="00FC7A81">
        <w:rPr>
          <w:rFonts w:ascii="Bookman Old Style" w:hAnsi="Bookman Old Style"/>
          <w:b/>
          <w:color w:val="002060"/>
          <w:sz w:val="28"/>
          <w:szCs w:val="28"/>
        </w:rPr>
        <w:t>Okrąg złości</w:t>
      </w:r>
      <w:r w:rsidRPr="00FC7A81">
        <w:rPr>
          <w:rFonts w:ascii="Bookman Old Style" w:hAnsi="Bookman Old Style"/>
          <w:b/>
          <w:color w:val="002060"/>
          <w:sz w:val="28"/>
          <w:szCs w:val="28"/>
        </w:rPr>
        <w:t>”</w:t>
      </w:r>
    </w:p>
    <w:p w14:paraId="17857DF2" w14:textId="77777777" w:rsidR="008A30BB" w:rsidRDefault="008A30BB" w:rsidP="008A30BB">
      <w:pPr>
        <w:pStyle w:val="Akapitzlist"/>
        <w:spacing w:after="0"/>
        <w:ind w:left="644"/>
        <w:jc w:val="center"/>
        <w:rPr>
          <w:rFonts w:ascii="Bookman Old Style" w:hAnsi="Bookman Old Style"/>
          <w:b/>
          <w:color w:val="00B050"/>
          <w:sz w:val="28"/>
          <w:szCs w:val="28"/>
        </w:rPr>
      </w:pPr>
    </w:p>
    <w:p w14:paraId="5EAC7DFC" w14:textId="5783C859" w:rsidR="008A30BB" w:rsidRDefault="00405512"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Na dużym arkuszu narysujmy okrąg. W trakcie opowiadania poniższej historii zaznaczmy na nim punkty symbolizujące uczestników historii i strzałki od jednej postaci do następnej obrazując kierunek przemieszczania się złości w opowiadanych wydarzeniach.</w:t>
      </w:r>
    </w:p>
    <w:p w14:paraId="75A9E761" w14:textId="117F6410" w:rsidR="00282B17" w:rsidRDefault="00282B17"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25071A">
        <w:rPr>
          <w:rFonts w:ascii="Bookman Old Style" w:hAnsi="Bookman Old Style"/>
          <w:i/>
          <w:color w:val="000000" w:themeColor="text1"/>
          <w:sz w:val="24"/>
          <w:szCs w:val="24"/>
        </w:rPr>
        <w:t xml:space="preserve"> Karol obudził się późno. Wściekły, że nie zdąży do szkoły, pomimo protestów brata Antka, wkłada jego bluzę, nazywa go sobkiem, a wychodząc trzaska drzwiami. Teraz Antek kipi ze złości. W windzie wali pięścią w przyciski i niszczy je. Sąsiad z góry starszy pan chodzący o lasce, nie może zjechać na dół. Jest zły, a swoja złość wyładowuje na sąsiadce, ostro zwracając uwagę, że jej dziecko hałasowało w nocy i nie dało mu spać. Dziecko sąsiadki ząbkuje i oczywiście płacze. Po spięciu ze starszym panem sąsiadka jest zdenerwowana. Robiąc zakupy w sklepie osiedlowym, krzyczy na ekspedientkę, że ta wybrała jej nieświeże pieczywo. Zaczyna się kłótnia. Tymczasem następny klient nie może doczekać się obsługi, a chce kupić bilet. Wybiega ze sklepu, by zdążyć na autobus</w:t>
      </w:r>
      <w:r w:rsidR="0025071A" w:rsidRPr="0025071A">
        <w:rPr>
          <w:rFonts w:ascii="Bookman Old Style" w:hAnsi="Bookman Old Style"/>
          <w:i/>
          <w:color w:val="000000" w:themeColor="text1"/>
          <w:sz w:val="24"/>
          <w:szCs w:val="24"/>
        </w:rPr>
        <w:t>. To lekarz z przychodni niedaleko szkoły. W autobusie kontroler wypisuje mu mandat za jazdę bez biletu. Lekarz wpada do przychodni wściekły. Jest opryskliwy i mało delikatny przy zakładaniu gipsu chłopcu, który złamał palec u nogi. Ten chłopiec to Karol, który wstał dzisiaj zbyt późno, był zły, a swoja złość wyładował na Antku – pierwszej osobie w łańcuchu przelewania na innych własnej złości. Był tak zły, że z wściekłości kopnął wielki kamień i złamał sobie palec. Złość zaszkodziła mu bezpośrednio, bo z jej powodu złamał sobie palec, ale także wróciła do niego po „okręgu złości” – lekarz niedelikatnie się z nim obszedł, potęgując jego ból</w:t>
      </w:r>
      <w:r w:rsidR="0025071A">
        <w:rPr>
          <w:rFonts w:ascii="Bookman Old Style" w:hAnsi="Bookman Old Style"/>
          <w:b/>
          <w:color w:val="000000" w:themeColor="text1"/>
          <w:sz w:val="24"/>
          <w:szCs w:val="24"/>
        </w:rPr>
        <w:t xml:space="preserve">. </w:t>
      </w:r>
    </w:p>
    <w:p w14:paraId="1A6A02B8" w14:textId="215B4865" w:rsidR="008A30BB" w:rsidRPr="0025071A" w:rsidRDefault="0025071A"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Ta nieco przerysowana historia pokazuje, że nasza złość, agresywne i zaczepne zachowanie, może wrócić do nas nawet bardzo okrężną drogą. </w:t>
      </w:r>
    </w:p>
    <w:p w14:paraId="7BA34C3E" w14:textId="77777777" w:rsidR="0025071A" w:rsidRPr="00A31EE4" w:rsidRDefault="0025071A" w:rsidP="008A30BB">
      <w:pPr>
        <w:spacing w:after="0"/>
        <w:jc w:val="both"/>
        <w:rPr>
          <w:rFonts w:ascii="Bookman Old Style" w:hAnsi="Bookman Old Style"/>
          <w:b/>
          <w:color w:val="C00000"/>
          <w:sz w:val="24"/>
          <w:szCs w:val="24"/>
        </w:rPr>
      </w:pPr>
    </w:p>
    <w:p w14:paraId="6FF6FBF9" w14:textId="77777777" w:rsidR="008A30BB" w:rsidRPr="00054909" w:rsidRDefault="008A30BB" w:rsidP="008A30BB">
      <w:pPr>
        <w:pStyle w:val="Akapitzlist"/>
        <w:ind w:left="644"/>
        <w:jc w:val="center"/>
        <w:rPr>
          <w:rFonts w:ascii="Bookman Old Style" w:hAnsi="Bookman Old Style"/>
          <w:b/>
          <w:color w:val="C00000"/>
          <w:sz w:val="28"/>
          <w:szCs w:val="28"/>
        </w:rPr>
      </w:pPr>
      <w:r w:rsidRPr="00054909">
        <w:rPr>
          <w:rFonts w:ascii="Bookman Old Style" w:hAnsi="Bookman Old Style"/>
          <w:b/>
          <w:color w:val="C00000"/>
          <w:sz w:val="28"/>
          <w:szCs w:val="28"/>
        </w:rPr>
        <w:t>ĆWICZENIE NUMER 3</w:t>
      </w:r>
    </w:p>
    <w:p w14:paraId="712D62F6" w14:textId="28C0B60C" w:rsidR="008A30BB" w:rsidRPr="00C2469A" w:rsidRDefault="008A30BB" w:rsidP="008A30BB">
      <w:pPr>
        <w:pStyle w:val="Akapitzlist"/>
        <w:ind w:left="644"/>
        <w:jc w:val="center"/>
        <w:rPr>
          <w:rFonts w:ascii="Bookman Old Style" w:hAnsi="Bookman Old Style"/>
          <w:b/>
          <w:color w:val="00B050"/>
          <w:sz w:val="28"/>
          <w:szCs w:val="28"/>
        </w:rPr>
      </w:pPr>
      <w:r w:rsidRPr="00C2469A">
        <w:rPr>
          <w:rFonts w:ascii="Bookman Old Style" w:hAnsi="Bookman Old Style"/>
          <w:b/>
          <w:color w:val="00B050"/>
          <w:sz w:val="28"/>
          <w:szCs w:val="28"/>
        </w:rPr>
        <w:t>„</w:t>
      </w:r>
      <w:r w:rsidR="00F11F35">
        <w:rPr>
          <w:rFonts w:ascii="Bookman Old Style" w:hAnsi="Bookman Old Style"/>
          <w:b/>
          <w:color w:val="00B050"/>
          <w:sz w:val="28"/>
          <w:szCs w:val="28"/>
        </w:rPr>
        <w:t>Pojednajmy się</w:t>
      </w:r>
      <w:r w:rsidRPr="00C2469A">
        <w:rPr>
          <w:rFonts w:ascii="Bookman Old Style" w:hAnsi="Bookman Old Style"/>
          <w:b/>
          <w:color w:val="00B050"/>
          <w:sz w:val="28"/>
          <w:szCs w:val="28"/>
        </w:rPr>
        <w:t>”</w:t>
      </w:r>
    </w:p>
    <w:p w14:paraId="174B8682" w14:textId="468C022D" w:rsidR="008A30BB" w:rsidRDefault="00F11F35" w:rsidP="008A30BB">
      <w:pPr>
        <w:spacing w:after="0"/>
        <w:jc w:val="both"/>
        <w:rPr>
          <w:rFonts w:ascii="Bookman Old Style" w:hAnsi="Bookman Old Style"/>
          <w:i/>
          <w:color w:val="000000" w:themeColor="text1"/>
          <w:sz w:val="28"/>
          <w:szCs w:val="28"/>
        </w:rPr>
      </w:pPr>
      <w:r>
        <w:rPr>
          <w:rFonts w:ascii="Bookman Old Style" w:hAnsi="Bookman Old Style"/>
          <w:b/>
          <w:color w:val="000000" w:themeColor="text1"/>
          <w:sz w:val="28"/>
          <w:szCs w:val="28"/>
        </w:rPr>
        <w:t xml:space="preserve">Przećwiczmy z dziećmi akt przeprosin. Ważne jest aby patrzeć sobie w oczy, podać prawą rękę i powiedzieć </w:t>
      </w:r>
      <w:r w:rsidRPr="00F11F35">
        <w:rPr>
          <w:rFonts w:ascii="Bookman Old Style" w:hAnsi="Bookman Old Style"/>
          <w:b/>
          <w:color w:val="00B050"/>
          <w:sz w:val="28"/>
          <w:szCs w:val="28"/>
        </w:rPr>
        <w:t>„Przepraszam”</w:t>
      </w:r>
      <w:r>
        <w:rPr>
          <w:rFonts w:ascii="Bookman Old Style" w:hAnsi="Bookman Old Style"/>
          <w:b/>
          <w:color w:val="000000" w:themeColor="text1"/>
          <w:sz w:val="28"/>
          <w:szCs w:val="28"/>
        </w:rPr>
        <w:t xml:space="preserve">. Mogą powiedzieć, że jest im przykro, że takie zachowanie już się nie powtórzy itp. Jeśli dzieci naucza się, jak należy przepraszać, w prawdziwej sytuacji będzie im to łatwiej zrobić. </w:t>
      </w:r>
    </w:p>
    <w:p w14:paraId="4773F67A" w14:textId="77777777" w:rsidR="008A30BB" w:rsidRDefault="008A30BB" w:rsidP="008A30BB">
      <w:pPr>
        <w:spacing w:after="0"/>
        <w:jc w:val="both"/>
        <w:rPr>
          <w:rFonts w:ascii="Bookman Old Style" w:hAnsi="Bookman Old Style"/>
          <w:i/>
          <w:color w:val="000000" w:themeColor="text1"/>
          <w:sz w:val="28"/>
          <w:szCs w:val="28"/>
        </w:rPr>
      </w:pPr>
    </w:p>
    <w:p w14:paraId="46C38A93" w14:textId="77777777" w:rsidR="008A30BB" w:rsidRPr="003875D8" w:rsidRDefault="008A30BB" w:rsidP="008A30BB">
      <w:pPr>
        <w:spacing w:after="0"/>
        <w:jc w:val="both"/>
        <w:rPr>
          <w:rFonts w:ascii="Bookman Old Style" w:hAnsi="Bookman Old Style"/>
          <w:i/>
          <w:color w:val="000000" w:themeColor="text1"/>
          <w:sz w:val="28"/>
          <w:szCs w:val="28"/>
        </w:rPr>
      </w:pPr>
    </w:p>
    <w:p w14:paraId="56A80497" w14:textId="77777777" w:rsidR="008A30BB" w:rsidRPr="00F21D43" w:rsidRDefault="008A30BB" w:rsidP="008A30BB">
      <w:pPr>
        <w:pStyle w:val="Akapitzlist"/>
        <w:spacing w:after="0"/>
        <w:ind w:left="644"/>
        <w:jc w:val="center"/>
        <w:rPr>
          <w:rFonts w:ascii="Bookman Old Style" w:hAnsi="Bookman Old Style"/>
          <w:b/>
          <w:color w:val="0070C0"/>
          <w:sz w:val="28"/>
          <w:szCs w:val="28"/>
        </w:rPr>
      </w:pPr>
      <w:r w:rsidRPr="003875D8">
        <w:rPr>
          <w:rFonts w:ascii="Bookman Old Style" w:hAnsi="Bookman Old Style"/>
          <w:b/>
          <w:color w:val="0070C0"/>
          <w:sz w:val="28"/>
          <w:szCs w:val="28"/>
        </w:rPr>
        <w:t>ĆWICZENIE NUMER 4</w:t>
      </w:r>
    </w:p>
    <w:p w14:paraId="06C4F0DF" w14:textId="697A7F82" w:rsidR="008A30BB" w:rsidRPr="00E47EB6" w:rsidRDefault="008A30BB" w:rsidP="008A30BB">
      <w:pPr>
        <w:pStyle w:val="Akapitzlist"/>
        <w:spacing w:after="0"/>
        <w:ind w:left="644"/>
        <w:jc w:val="center"/>
        <w:rPr>
          <w:rFonts w:ascii="Bookman Old Style" w:hAnsi="Bookman Old Style"/>
          <w:b/>
          <w:color w:val="0070C0"/>
          <w:sz w:val="28"/>
          <w:szCs w:val="28"/>
        </w:rPr>
      </w:pPr>
      <w:r>
        <w:rPr>
          <w:rFonts w:ascii="Bookman Old Style" w:hAnsi="Bookman Old Style"/>
          <w:b/>
          <w:color w:val="002060"/>
          <w:sz w:val="28"/>
          <w:szCs w:val="28"/>
        </w:rPr>
        <w:t>„</w:t>
      </w:r>
      <w:r w:rsidR="00F11F35">
        <w:rPr>
          <w:rFonts w:ascii="Bookman Old Style" w:hAnsi="Bookman Old Style"/>
          <w:b/>
          <w:color w:val="002060"/>
          <w:sz w:val="28"/>
          <w:szCs w:val="28"/>
        </w:rPr>
        <w:t>Cechy, które gwarantują pokój</w:t>
      </w:r>
      <w:r w:rsidRPr="00F21D43">
        <w:rPr>
          <w:rFonts w:ascii="Bookman Old Style" w:hAnsi="Bookman Old Style"/>
          <w:b/>
          <w:color w:val="002060"/>
          <w:sz w:val="28"/>
          <w:szCs w:val="28"/>
        </w:rPr>
        <w:t>”</w:t>
      </w:r>
    </w:p>
    <w:p w14:paraId="46DC0AF5" w14:textId="1575CF69" w:rsidR="008A30BB" w:rsidRPr="00F11F35" w:rsidRDefault="00F11F35"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Poprośmy dziecko o wymienienie ludzkich cech, które gwarantowałyby pokój na świecie. Wypiszmy je na kartce, która możemy powiesić na ścianie. Ta lista będzie przypominać dziecku, jakie cechy powinno rozwijać, aby przyczynić się do pokoju na świecie.</w:t>
      </w:r>
    </w:p>
    <w:p w14:paraId="029D31B9" w14:textId="77777777" w:rsidR="008A30BB" w:rsidRPr="003875D8" w:rsidRDefault="008A30BB" w:rsidP="008A30BB">
      <w:pPr>
        <w:spacing w:after="0"/>
        <w:jc w:val="both"/>
        <w:rPr>
          <w:rFonts w:ascii="Bookman Old Style" w:hAnsi="Bookman Old Style"/>
          <w:i/>
          <w:color w:val="000000" w:themeColor="text1"/>
          <w:sz w:val="28"/>
          <w:szCs w:val="28"/>
        </w:rPr>
      </w:pPr>
    </w:p>
    <w:p w14:paraId="63893C14" w14:textId="77777777" w:rsidR="008A30BB" w:rsidRPr="00C304E5" w:rsidRDefault="008A30BB" w:rsidP="008A30BB">
      <w:pPr>
        <w:pStyle w:val="Akapitzlist"/>
        <w:spacing w:after="0"/>
        <w:ind w:left="644"/>
        <w:jc w:val="center"/>
        <w:rPr>
          <w:rFonts w:ascii="Bookman Old Style" w:hAnsi="Bookman Old Style"/>
          <w:b/>
          <w:color w:val="7030A0"/>
          <w:sz w:val="28"/>
          <w:szCs w:val="28"/>
        </w:rPr>
      </w:pPr>
      <w:r w:rsidRPr="00C304E5">
        <w:rPr>
          <w:rFonts w:ascii="Bookman Old Style" w:hAnsi="Bookman Old Style"/>
          <w:b/>
          <w:color w:val="7030A0"/>
          <w:sz w:val="28"/>
          <w:szCs w:val="28"/>
        </w:rPr>
        <w:t>ĆWICZENIE NUMER 5</w:t>
      </w:r>
    </w:p>
    <w:p w14:paraId="22D2BC1D" w14:textId="35F9390F" w:rsidR="008A30BB" w:rsidRDefault="008A30BB" w:rsidP="008A30BB">
      <w:pPr>
        <w:pStyle w:val="Akapitzlist"/>
        <w:spacing w:after="0"/>
        <w:ind w:left="644"/>
        <w:jc w:val="center"/>
        <w:rPr>
          <w:rFonts w:ascii="Bookman Old Style" w:hAnsi="Bookman Old Style"/>
          <w:b/>
          <w:color w:val="00B050"/>
          <w:sz w:val="28"/>
          <w:szCs w:val="28"/>
        </w:rPr>
      </w:pPr>
      <w:r w:rsidRPr="00C304E5">
        <w:rPr>
          <w:rFonts w:ascii="Bookman Old Style" w:hAnsi="Bookman Old Style"/>
          <w:b/>
          <w:color w:val="00B050"/>
          <w:sz w:val="28"/>
          <w:szCs w:val="28"/>
        </w:rPr>
        <w:t>„</w:t>
      </w:r>
      <w:r w:rsidR="00F11F35">
        <w:rPr>
          <w:rFonts w:ascii="Bookman Old Style" w:hAnsi="Bookman Old Style"/>
          <w:b/>
          <w:color w:val="00B050"/>
          <w:sz w:val="28"/>
          <w:szCs w:val="28"/>
        </w:rPr>
        <w:t>Symbol pokoju</w:t>
      </w:r>
      <w:r w:rsidRPr="00C304E5">
        <w:rPr>
          <w:rFonts w:ascii="Bookman Old Style" w:hAnsi="Bookman Old Style"/>
          <w:b/>
          <w:color w:val="00B050"/>
          <w:sz w:val="28"/>
          <w:szCs w:val="28"/>
        </w:rPr>
        <w:t>”</w:t>
      </w:r>
    </w:p>
    <w:p w14:paraId="09875DC9" w14:textId="350ECD3E" w:rsidR="008A30BB" w:rsidRDefault="008A30BB" w:rsidP="008A30BB">
      <w:pPr>
        <w:pStyle w:val="Akapitzlist"/>
        <w:spacing w:after="0"/>
        <w:ind w:left="644"/>
        <w:jc w:val="center"/>
        <w:rPr>
          <w:rFonts w:ascii="Bookman Old Style" w:hAnsi="Bookman Old Style"/>
          <w:b/>
          <w:color w:val="00B050"/>
          <w:sz w:val="28"/>
          <w:szCs w:val="28"/>
        </w:rPr>
      </w:pPr>
    </w:p>
    <w:p w14:paraId="13E4805E" w14:textId="0DD4804C" w:rsidR="00F11F35" w:rsidRPr="00A45FFF" w:rsidRDefault="00F11F35" w:rsidP="00A45FFF">
      <w:pPr>
        <w:spacing w:after="0"/>
        <w:jc w:val="both"/>
        <w:rPr>
          <w:rFonts w:ascii="Bookman Old Style" w:hAnsi="Bookman Old Style"/>
          <w:b/>
          <w:color w:val="000000" w:themeColor="text1"/>
          <w:sz w:val="24"/>
          <w:szCs w:val="24"/>
        </w:rPr>
      </w:pPr>
      <w:r w:rsidRPr="00A45FFF">
        <w:rPr>
          <w:rFonts w:ascii="Bookman Old Style" w:hAnsi="Bookman Old Style"/>
          <w:b/>
          <w:color w:val="000000" w:themeColor="text1"/>
          <w:sz w:val="24"/>
          <w:szCs w:val="24"/>
        </w:rPr>
        <w:t>Niech dziecko namaluje własny symbol pokoju. Zapytajmy dlaczego właśnie taki symbol wybrało</w:t>
      </w:r>
      <w:r w:rsidR="00A45FFF">
        <w:rPr>
          <w:rFonts w:ascii="Bookman Old Style" w:hAnsi="Bookman Old Style"/>
          <w:b/>
          <w:color w:val="000000" w:themeColor="text1"/>
          <w:sz w:val="24"/>
          <w:szCs w:val="24"/>
        </w:rPr>
        <w:t xml:space="preserve">. Można także </w:t>
      </w:r>
      <w:r w:rsidRPr="00A45FFF">
        <w:rPr>
          <w:rFonts w:ascii="Bookman Old Style" w:hAnsi="Bookman Old Style"/>
          <w:b/>
          <w:color w:val="000000" w:themeColor="text1"/>
          <w:sz w:val="24"/>
          <w:szCs w:val="24"/>
        </w:rPr>
        <w:t xml:space="preserve">narysować wspólnie z rodzicami i rodzeństwem symbol </w:t>
      </w:r>
      <w:r w:rsidR="00A45FFF" w:rsidRPr="00A45FFF">
        <w:rPr>
          <w:rFonts w:ascii="Bookman Old Style" w:hAnsi="Bookman Old Style"/>
          <w:b/>
          <w:color w:val="000000" w:themeColor="text1"/>
          <w:sz w:val="24"/>
          <w:szCs w:val="24"/>
        </w:rPr>
        <w:t xml:space="preserve">pokoju. Ten symbol będzie przypominał całej rodzinie o łagodności w relacjach z członkami rodziny, o poczuciu bezpieczeństwa i braku niedojrzałych </w:t>
      </w:r>
      <w:proofErr w:type="spellStart"/>
      <w:r w:rsidR="00A45FFF" w:rsidRPr="00A45FFF">
        <w:rPr>
          <w:rFonts w:ascii="Bookman Old Style" w:hAnsi="Bookman Old Style"/>
          <w:b/>
          <w:color w:val="000000" w:themeColor="text1"/>
          <w:sz w:val="24"/>
          <w:szCs w:val="24"/>
        </w:rPr>
        <w:t>zachowań</w:t>
      </w:r>
      <w:proofErr w:type="spellEnd"/>
      <w:r w:rsidR="00A45FFF" w:rsidRPr="00A45FFF">
        <w:rPr>
          <w:rFonts w:ascii="Bookman Old Style" w:hAnsi="Bookman Old Style"/>
          <w:b/>
          <w:color w:val="000000" w:themeColor="text1"/>
          <w:sz w:val="24"/>
          <w:szCs w:val="24"/>
        </w:rPr>
        <w:t xml:space="preserve"> agresywnych. </w:t>
      </w:r>
      <w:r w:rsidR="00A45FFF">
        <w:rPr>
          <w:rFonts w:ascii="Bookman Old Style" w:hAnsi="Bookman Old Style"/>
          <w:b/>
          <w:color w:val="000000" w:themeColor="text1"/>
          <w:sz w:val="24"/>
          <w:szCs w:val="24"/>
        </w:rPr>
        <w:t xml:space="preserve">Będzie to symbol „pokoju” w rodzinie oraz zdrowych i silnych relacji domowników opartych na szacunku i miłości. </w:t>
      </w:r>
    </w:p>
    <w:p w14:paraId="7016C393" w14:textId="77777777" w:rsidR="008A30BB" w:rsidRDefault="008A30BB" w:rsidP="008A30BB">
      <w:pPr>
        <w:spacing w:after="0"/>
        <w:jc w:val="both"/>
        <w:rPr>
          <w:rFonts w:ascii="Bookman Old Style" w:hAnsi="Bookman Old Style"/>
          <w:b/>
          <w:color w:val="000000" w:themeColor="text1"/>
          <w:sz w:val="24"/>
          <w:szCs w:val="24"/>
        </w:rPr>
      </w:pPr>
    </w:p>
    <w:p w14:paraId="5B6C6EA9" w14:textId="0F9F919E" w:rsidR="00A45FFF" w:rsidRPr="00A45FFF" w:rsidRDefault="00A45FFF" w:rsidP="00A45FFF">
      <w:pPr>
        <w:pStyle w:val="Akapitzlist"/>
        <w:spacing w:after="0"/>
        <w:ind w:left="644"/>
        <w:jc w:val="center"/>
        <w:rPr>
          <w:rFonts w:ascii="Bookman Old Style" w:hAnsi="Bookman Old Style"/>
          <w:b/>
          <w:color w:val="00B0F0"/>
          <w:sz w:val="28"/>
          <w:szCs w:val="28"/>
        </w:rPr>
      </w:pPr>
      <w:r w:rsidRPr="00A45FFF">
        <w:rPr>
          <w:rFonts w:ascii="Bookman Old Style" w:hAnsi="Bookman Old Style"/>
          <w:b/>
          <w:color w:val="595959" w:themeColor="text1" w:themeTint="A6"/>
          <w:sz w:val="28"/>
          <w:szCs w:val="28"/>
        </w:rPr>
        <w:t xml:space="preserve">ĆWICZENIE NUMER </w:t>
      </w:r>
      <w:r>
        <w:rPr>
          <w:rFonts w:ascii="Bookman Old Style" w:hAnsi="Bookman Old Style"/>
          <w:b/>
          <w:color w:val="595959" w:themeColor="text1" w:themeTint="A6"/>
          <w:sz w:val="28"/>
          <w:szCs w:val="28"/>
        </w:rPr>
        <w:t>6</w:t>
      </w:r>
    </w:p>
    <w:p w14:paraId="69DE1D63" w14:textId="629AC926" w:rsidR="00A45FFF" w:rsidRPr="00A45FFF" w:rsidRDefault="00A45FFF" w:rsidP="00A45FFF">
      <w:pPr>
        <w:pStyle w:val="Akapitzlist"/>
        <w:spacing w:after="0"/>
        <w:ind w:left="644"/>
        <w:jc w:val="center"/>
        <w:rPr>
          <w:rFonts w:ascii="Bookman Old Style" w:hAnsi="Bookman Old Style"/>
          <w:b/>
          <w:color w:val="00B0F0"/>
          <w:sz w:val="28"/>
          <w:szCs w:val="28"/>
        </w:rPr>
      </w:pPr>
      <w:r w:rsidRPr="00A45FFF">
        <w:rPr>
          <w:rFonts w:ascii="Bookman Old Style" w:hAnsi="Bookman Old Style"/>
          <w:b/>
          <w:color w:val="00B0F0"/>
          <w:sz w:val="28"/>
          <w:szCs w:val="28"/>
        </w:rPr>
        <w:t>„</w:t>
      </w:r>
      <w:r>
        <w:rPr>
          <w:rFonts w:ascii="Bookman Old Style" w:hAnsi="Bookman Old Style"/>
          <w:b/>
          <w:color w:val="00B0F0"/>
          <w:sz w:val="28"/>
          <w:szCs w:val="28"/>
        </w:rPr>
        <w:t>Mediacja</w:t>
      </w:r>
      <w:r w:rsidRPr="00A45FFF">
        <w:rPr>
          <w:rFonts w:ascii="Bookman Old Style" w:hAnsi="Bookman Old Style"/>
          <w:b/>
          <w:color w:val="00B0F0"/>
          <w:sz w:val="28"/>
          <w:szCs w:val="28"/>
        </w:rPr>
        <w:t>”</w:t>
      </w:r>
    </w:p>
    <w:p w14:paraId="3459DC6F" w14:textId="21271FE0" w:rsidR="008A30BB" w:rsidRDefault="00A45FFF"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Przećwiczmy wspólnie z dziećmi mediację – można w tym celu wybrać jakąś realna sytuację konfliktową występującą pomiędzy rodzeństwem.</w:t>
      </w:r>
    </w:p>
    <w:p w14:paraId="74FE86B9" w14:textId="7A84D960" w:rsidR="00A45FFF" w:rsidRDefault="00A45FFF"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Mediator, czyli rodzic </w:t>
      </w:r>
      <w:r w:rsidR="00D73A73">
        <w:rPr>
          <w:rFonts w:ascii="Bookman Old Style" w:hAnsi="Bookman Old Style"/>
          <w:b/>
          <w:color w:val="000000" w:themeColor="text1"/>
          <w:sz w:val="24"/>
          <w:szCs w:val="24"/>
        </w:rPr>
        <w:t>powinien zapytać skłócone strony, czy chcą pomocy w rozwiązywaniu problemu. Jeśli odpowiedź jest twierdząca, mediator zadaje każdej ze stron te same pytania:</w:t>
      </w:r>
    </w:p>
    <w:p w14:paraId="55943E12" w14:textId="1472350E" w:rsidR="00D73A73" w:rsidRDefault="00D73A73"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Co się stało?</w:t>
      </w:r>
    </w:p>
    <w:p w14:paraId="7C6A082A" w14:textId="1ACA5B51" w:rsidR="00D73A73" w:rsidRDefault="00D73A73"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Co czułeś, gdy to się stało?</w:t>
      </w:r>
    </w:p>
    <w:p w14:paraId="303E7867" w14:textId="3FCF5115" w:rsidR="00D73A73" w:rsidRDefault="00D73A73"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Jak chciałbyś to przerwać?</w:t>
      </w:r>
    </w:p>
    <w:p w14:paraId="0F667B9B" w14:textId="11865E92" w:rsidR="00D73A73" w:rsidRDefault="00D73A73"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Co według Ciebie on/ona ma zrobić?</w:t>
      </w:r>
    </w:p>
    <w:p w14:paraId="6AE6C9CC" w14:textId="093D70E8" w:rsidR="00D73A73" w:rsidRDefault="00D73A73"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Co ty możesz zrobić?</w:t>
      </w:r>
    </w:p>
    <w:p w14:paraId="15211999" w14:textId="02BE5309" w:rsidR="00D73A73" w:rsidRDefault="00D73A73" w:rsidP="008A30BB">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Czy możesz szczerze obiecać, że spróbujesz się zachowywać tak, jak się obaj umówiliście?</w:t>
      </w:r>
    </w:p>
    <w:p w14:paraId="5A843744" w14:textId="77777777" w:rsidR="00D73A73" w:rsidRPr="00A45FFF" w:rsidRDefault="00D73A73" w:rsidP="008A30BB">
      <w:pPr>
        <w:spacing w:after="0"/>
        <w:jc w:val="both"/>
        <w:rPr>
          <w:rFonts w:ascii="Bookman Old Style" w:hAnsi="Bookman Old Style"/>
          <w:b/>
          <w:color w:val="000000" w:themeColor="text1"/>
          <w:sz w:val="24"/>
          <w:szCs w:val="24"/>
        </w:rPr>
      </w:pPr>
    </w:p>
    <w:p w14:paraId="766A55E1" w14:textId="77777777" w:rsidR="008A30BB" w:rsidRPr="00FF31BB" w:rsidRDefault="008A30BB" w:rsidP="008A30BB">
      <w:pPr>
        <w:pStyle w:val="Akapitzlist"/>
        <w:numPr>
          <w:ilvl w:val="0"/>
          <w:numId w:val="1"/>
        </w:numPr>
        <w:jc w:val="center"/>
        <w:rPr>
          <w:rFonts w:ascii="Bookman Old Style" w:hAnsi="Bookman Old Style"/>
          <w:b/>
          <w:color w:val="C45911" w:themeColor="accent2" w:themeShade="BF"/>
          <w:sz w:val="36"/>
          <w:szCs w:val="36"/>
        </w:rPr>
      </w:pPr>
      <w:r w:rsidRPr="00D95587">
        <w:rPr>
          <w:rFonts w:ascii="Bookman Old Style" w:hAnsi="Bookman Old Style"/>
          <w:b/>
          <w:color w:val="C45911" w:themeColor="accent2" w:themeShade="BF"/>
          <w:sz w:val="36"/>
          <w:szCs w:val="36"/>
        </w:rPr>
        <w:t xml:space="preserve">„TECHNIKĘ RELAKSACYJNĄ  ELINE SNELL” </w:t>
      </w:r>
      <w:r w:rsidRPr="00D95587">
        <w:rPr>
          <w:rFonts w:ascii="Bookman Old Style" w:hAnsi="Bookman Old Style"/>
          <w:b/>
          <w:color w:val="000000" w:themeColor="text1"/>
          <w:sz w:val="36"/>
          <w:szCs w:val="36"/>
        </w:rPr>
        <w:t xml:space="preserve">– </w:t>
      </w:r>
      <w:r>
        <w:rPr>
          <w:rFonts w:ascii="Bookman Old Style" w:hAnsi="Bookman Old Style"/>
          <w:b/>
          <w:color w:val="000000" w:themeColor="text1"/>
          <w:sz w:val="36"/>
          <w:szCs w:val="36"/>
        </w:rPr>
        <w:t xml:space="preserve">która rozwija </w:t>
      </w:r>
      <w:r w:rsidRPr="00FF31BB">
        <w:rPr>
          <w:rFonts w:ascii="Bookman Old Style" w:hAnsi="Bookman Old Style"/>
          <w:b/>
          <w:color w:val="000000" w:themeColor="text1"/>
          <w:sz w:val="36"/>
          <w:szCs w:val="36"/>
        </w:rPr>
        <w:t>uważność oraz koncentrację</w:t>
      </w:r>
      <w:r>
        <w:rPr>
          <w:rFonts w:ascii="Bookman Old Style" w:hAnsi="Bookman Old Style"/>
          <w:b/>
          <w:color w:val="000000" w:themeColor="text1"/>
          <w:sz w:val="36"/>
          <w:szCs w:val="36"/>
        </w:rPr>
        <w:t xml:space="preserve"> dziecka</w:t>
      </w:r>
      <w:r w:rsidRPr="00FF31BB">
        <w:rPr>
          <w:rFonts w:ascii="Bookman Old Style" w:hAnsi="Bookman Old Style"/>
          <w:b/>
          <w:color w:val="000000" w:themeColor="text1"/>
          <w:sz w:val="36"/>
          <w:szCs w:val="36"/>
        </w:rPr>
        <w:t>.</w:t>
      </w:r>
    </w:p>
    <w:p w14:paraId="686D847C" w14:textId="77777777" w:rsidR="008A30BB" w:rsidRPr="008C3C63" w:rsidRDefault="008A30BB" w:rsidP="008A30BB">
      <w:pPr>
        <w:spacing w:after="0"/>
        <w:jc w:val="both"/>
        <w:rPr>
          <w:rFonts w:ascii="Bookman Old Style" w:hAnsi="Bookman Old Style"/>
          <w:b/>
          <w:color w:val="000000" w:themeColor="text1"/>
          <w:sz w:val="24"/>
          <w:szCs w:val="24"/>
        </w:rPr>
      </w:pPr>
    </w:p>
    <w:p w14:paraId="4C806AAE" w14:textId="77777777" w:rsidR="008A30BB" w:rsidRPr="007E5FC8" w:rsidRDefault="008A30BB" w:rsidP="008A30BB">
      <w:pPr>
        <w:tabs>
          <w:tab w:val="left" w:pos="2115"/>
        </w:tabs>
        <w:rPr>
          <w:rFonts w:ascii="Bookman Old Style" w:hAnsi="Bookman Old Style"/>
          <w:b/>
          <w:color w:val="538135" w:themeColor="accent6" w:themeShade="BF"/>
          <w:sz w:val="32"/>
          <w:szCs w:val="32"/>
        </w:rPr>
      </w:pPr>
    </w:p>
    <w:p w14:paraId="758962AF" w14:textId="77777777" w:rsidR="008A30BB" w:rsidRPr="00BC2E6E" w:rsidRDefault="008A30BB" w:rsidP="008A30BB">
      <w:pPr>
        <w:spacing w:after="0"/>
        <w:jc w:val="center"/>
        <w:rPr>
          <w:rFonts w:ascii="Bookman Old Style" w:hAnsi="Bookman Old Style"/>
          <w:b/>
          <w:color w:val="C00000"/>
          <w:sz w:val="28"/>
          <w:szCs w:val="28"/>
        </w:rPr>
      </w:pPr>
      <w:r w:rsidRPr="00BC2E6E">
        <w:rPr>
          <w:rFonts w:ascii="Bookman Old Style" w:hAnsi="Bookman Old Style"/>
          <w:b/>
          <w:color w:val="C00000"/>
          <w:sz w:val="28"/>
          <w:szCs w:val="28"/>
        </w:rPr>
        <w:t>Drodzy Rodzice!</w:t>
      </w:r>
    </w:p>
    <w:p w14:paraId="329BCCBC" w14:textId="77777777" w:rsidR="008A30BB" w:rsidRDefault="008A30BB" w:rsidP="008A30BB">
      <w:pPr>
        <w:spacing w:after="0"/>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Przypominamy o zabawach dla dzieci</w:t>
      </w:r>
      <w:r w:rsidRPr="003616F6">
        <w:rPr>
          <w:rFonts w:ascii="Bookman Old Style" w:hAnsi="Bookman Old Style"/>
          <w:b/>
          <w:color w:val="000000" w:themeColor="text1"/>
          <w:sz w:val="28"/>
          <w:szCs w:val="28"/>
        </w:rPr>
        <w:t xml:space="preserve"> </w:t>
      </w:r>
      <w:r>
        <w:rPr>
          <w:rFonts w:ascii="Bookman Old Style" w:hAnsi="Bookman Old Style"/>
          <w:b/>
          <w:color w:val="000000" w:themeColor="text1"/>
          <w:sz w:val="28"/>
          <w:szCs w:val="28"/>
        </w:rPr>
        <w:t xml:space="preserve">z </w:t>
      </w:r>
      <w:r w:rsidRPr="003616F6">
        <w:rPr>
          <w:rFonts w:ascii="Bookman Old Style" w:hAnsi="Bookman Old Style"/>
          <w:b/>
          <w:color w:val="00B050"/>
          <w:sz w:val="28"/>
          <w:szCs w:val="28"/>
        </w:rPr>
        <w:t>„Żabką”</w:t>
      </w:r>
      <w:r w:rsidRPr="003616F6">
        <w:rPr>
          <w:rFonts w:ascii="Bookman Old Style" w:hAnsi="Bookman Old Style"/>
          <w:b/>
          <w:color w:val="000000" w:themeColor="text1"/>
          <w:sz w:val="28"/>
          <w:szCs w:val="28"/>
        </w:rPr>
        <w:t>,</w:t>
      </w:r>
      <w:r>
        <w:rPr>
          <w:rFonts w:ascii="Bookman Old Style" w:hAnsi="Bookman Old Style"/>
          <w:b/>
          <w:color w:val="000000" w:themeColor="text1"/>
          <w:sz w:val="28"/>
          <w:szCs w:val="28"/>
        </w:rPr>
        <w:t xml:space="preserve"> rozwijających uwagę i koncentrację.</w:t>
      </w:r>
    </w:p>
    <w:p w14:paraId="1E0A1733" w14:textId="77777777" w:rsidR="008A30BB" w:rsidRPr="00C46F22" w:rsidRDefault="008A30BB" w:rsidP="008A30BB">
      <w:pPr>
        <w:spacing w:after="0"/>
        <w:jc w:val="center"/>
        <w:rPr>
          <w:rFonts w:ascii="Bookman Old Style" w:hAnsi="Bookman Old Style"/>
          <w:b/>
          <w:color w:val="000000" w:themeColor="text1"/>
          <w:sz w:val="28"/>
          <w:szCs w:val="28"/>
        </w:rPr>
      </w:pPr>
    </w:p>
    <w:p w14:paraId="0428BD46" w14:textId="77777777" w:rsidR="008A30BB" w:rsidRDefault="008A30BB" w:rsidP="008A30BB">
      <w:pPr>
        <w:spacing w:after="0"/>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Śpij dobrze. Ćwiczenie uważności przed snem.</w:t>
      </w:r>
    </w:p>
    <w:p w14:paraId="29F1CD52" w14:textId="77777777" w:rsidR="008A30BB" w:rsidRDefault="007C7279" w:rsidP="008A30BB">
      <w:pPr>
        <w:spacing w:after="0"/>
        <w:jc w:val="center"/>
      </w:pPr>
      <w:hyperlink r:id="rId9" w:history="1">
        <w:r w:rsidR="008A30BB">
          <w:rPr>
            <w:rStyle w:val="Hipercze"/>
          </w:rPr>
          <w:t>https://www.youtube.com/watch?v=jHJmt6vO4Ic</w:t>
        </w:r>
      </w:hyperlink>
    </w:p>
    <w:p w14:paraId="3C5E80AE" w14:textId="77777777" w:rsidR="008A30BB" w:rsidRDefault="008A30BB" w:rsidP="008A30BB">
      <w:pPr>
        <w:spacing w:after="0"/>
        <w:jc w:val="center"/>
      </w:pPr>
    </w:p>
    <w:p w14:paraId="107B6E67" w14:textId="77777777" w:rsidR="008A30BB" w:rsidRPr="00C46F22" w:rsidRDefault="008A30BB" w:rsidP="008A30BB">
      <w:pPr>
        <w:spacing w:after="0"/>
        <w:jc w:val="center"/>
        <w:rPr>
          <w:rFonts w:ascii="Bookman Old Style" w:hAnsi="Bookman Old Style"/>
          <w:b/>
          <w:sz w:val="28"/>
          <w:szCs w:val="28"/>
        </w:rPr>
      </w:pPr>
      <w:r w:rsidRPr="00C46F22">
        <w:rPr>
          <w:rFonts w:ascii="Bookman Old Style" w:hAnsi="Bookman Old Style"/>
          <w:b/>
          <w:sz w:val="28"/>
          <w:szCs w:val="28"/>
        </w:rPr>
        <w:t>Bezpieczne miejsce.</w:t>
      </w:r>
    </w:p>
    <w:p w14:paraId="6A471B10" w14:textId="77777777" w:rsidR="008A30BB" w:rsidRDefault="007C7279" w:rsidP="008A30BB">
      <w:pPr>
        <w:spacing w:after="0"/>
        <w:jc w:val="center"/>
      </w:pPr>
      <w:hyperlink r:id="rId10" w:history="1">
        <w:r w:rsidR="008A30BB">
          <w:rPr>
            <w:rStyle w:val="Hipercze"/>
          </w:rPr>
          <w:t>https://www.youtube.com/watch?v=JCsiv4o4_HI</w:t>
        </w:r>
      </w:hyperlink>
    </w:p>
    <w:p w14:paraId="44E6371D" w14:textId="77777777" w:rsidR="008A30BB" w:rsidRDefault="008A30BB" w:rsidP="008A30BB">
      <w:pPr>
        <w:spacing w:after="0"/>
        <w:jc w:val="center"/>
      </w:pPr>
    </w:p>
    <w:p w14:paraId="4EDD2881" w14:textId="77777777" w:rsidR="008A30BB" w:rsidRDefault="008A30BB" w:rsidP="008A30BB">
      <w:pPr>
        <w:spacing w:after="0"/>
        <w:jc w:val="center"/>
        <w:rPr>
          <w:rFonts w:ascii="Bookman Old Style" w:hAnsi="Bookman Old Style"/>
          <w:b/>
          <w:sz w:val="28"/>
          <w:szCs w:val="28"/>
        </w:rPr>
      </w:pPr>
      <w:r w:rsidRPr="00C46F22">
        <w:rPr>
          <w:rFonts w:ascii="Bookman Old Style" w:hAnsi="Bookman Old Style"/>
          <w:b/>
          <w:sz w:val="28"/>
          <w:szCs w:val="28"/>
        </w:rPr>
        <w:t>Pierwsza pomoc przy trudnych uczuciach.</w:t>
      </w:r>
    </w:p>
    <w:p w14:paraId="1567B5F5" w14:textId="77777777" w:rsidR="008A30BB" w:rsidRDefault="007C7279" w:rsidP="008A30BB">
      <w:pPr>
        <w:spacing w:after="0"/>
        <w:jc w:val="center"/>
      </w:pPr>
      <w:hyperlink r:id="rId11" w:history="1">
        <w:r w:rsidR="008A30BB">
          <w:rPr>
            <w:rStyle w:val="Hipercze"/>
          </w:rPr>
          <w:t>https://www.youtube.com/watch?v=oFeWtn6bfKY</w:t>
        </w:r>
      </w:hyperlink>
    </w:p>
    <w:p w14:paraId="46BC2A5B" w14:textId="77777777" w:rsidR="008A30BB" w:rsidRPr="00C46F22" w:rsidRDefault="008A30BB" w:rsidP="008A30BB">
      <w:pPr>
        <w:spacing w:after="0"/>
        <w:jc w:val="center"/>
        <w:rPr>
          <w:rFonts w:ascii="Bookman Old Style" w:hAnsi="Bookman Old Style"/>
          <w:b/>
          <w:sz w:val="28"/>
          <w:szCs w:val="28"/>
        </w:rPr>
      </w:pPr>
    </w:p>
    <w:p w14:paraId="3BB1C14C" w14:textId="77777777" w:rsidR="008A30BB" w:rsidRDefault="008A30BB" w:rsidP="008A30BB">
      <w:pPr>
        <w:spacing w:after="0"/>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Fabryka trosk</w:t>
      </w:r>
    </w:p>
    <w:p w14:paraId="2D514B17" w14:textId="77777777" w:rsidR="008A30BB" w:rsidRDefault="007C7279" w:rsidP="008A30BB">
      <w:pPr>
        <w:spacing w:after="0"/>
        <w:jc w:val="center"/>
        <w:rPr>
          <w:rFonts w:ascii="Bookman Old Style" w:hAnsi="Bookman Old Style"/>
          <w:b/>
          <w:color w:val="000000" w:themeColor="text1"/>
          <w:sz w:val="28"/>
          <w:szCs w:val="28"/>
        </w:rPr>
      </w:pPr>
      <w:hyperlink r:id="rId12" w:history="1">
        <w:r w:rsidR="008A30BB">
          <w:rPr>
            <w:rStyle w:val="Hipercze"/>
          </w:rPr>
          <w:t>https://www.youtube.com/watch?v=QdNWszYUpwE</w:t>
        </w:r>
      </w:hyperlink>
    </w:p>
    <w:p w14:paraId="22BA79F7" w14:textId="77777777" w:rsidR="008A30BB" w:rsidRPr="00484EE6" w:rsidRDefault="008A30BB" w:rsidP="008A30BB">
      <w:pPr>
        <w:rPr>
          <w:rFonts w:ascii="Bookman Old Style" w:hAnsi="Bookman Old Style"/>
          <w:b/>
          <w:color w:val="C45911" w:themeColor="accent2" w:themeShade="BF"/>
          <w:sz w:val="36"/>
          <w:szCs w:val="36"/>
        </w:rPr>
      </w:pPr>
    </w:p>
    <w:p w14:paraId="66E5AC94" w14:textId="77777777" w:rsidR="008A30BB" w:rsidRDefault="008A30BB" w:rsidP="008A30BB">
      <w:pPr>
        <w:spacing w:line="240" w:lineRule="auto"/>
        <w:jc w:val="center"/>
        <w:rPr>
          <w:rFonts w:ascii="Bookman Old Style" w:hAnsi="Bookman Old Style"/>
          <w:b/>
          <w:color w:val="0070C0"/>
          <w:sz w:val="36"/>
          <w:szCs w:val="36"/>
        </w:rPr>
      </w:pPr>
      <w:r w:rsidRPr="000525FB">
        <w:rPr>
          <w:rFonts w:ascii="Bookman Old Style" w:hAnsi="Bookman Old Style"/>
          <w:b/>
          <w:color w:val="0070C0"/>
          <w:sz w:val="36"/>
          <w:szCs w:val="36"/>
        </w:rPr>
        <w:sym w:font="Wingdings" w:char="F04A"/>
      </w:r>
      <w:r w:rsidRPr="000525FB">
        <w:rPr>
          <w:rFonts w:ascii="Bookman Old Style" w:hAnsi="Bookman Old Style"/>
          <w:b/>
          <w:color w:val="0070C0"/>
          <w:sz w:val="36"/>
          <w:szCs w:val="36"/>
        </w:rPr>
        <w:t>ŻYCZYMY UDANEJ ZABAWY!</w:t>
      </w:r>
      <w:r w:rsidRPr="000525FB">
        <w:rPr>
          <w:rFonts w:ascii="Bookman Old Style" w:hAnsi="Bookman Old Style"/>
          <w:b/>
          <w:color w:val="0070C0"/>
          <w:sz w:val="36"/>
          <w:szCs w:val="36"/>
        </w:rPr>
        <w:sym w:font="Wingdings" w:char="F04A"/>
      </w:r>
    </w:p>
    <w:p w14:paraId="141A9E48" w14:textId="77777777" w:rsidR="008A30BB" w:rsidRDefault="008A30BB" w:rsidP="008A30BB">
      <w:pPr>
        <w:spacing w:line="240" w:lineRule="auto"/>
        <w:jc w:val="center"/>
        <w:rPr>
          <w:rFonts w:ascii="Bookman Old Style" w:hAnsi="Bookman Old Style"/>
          <w:b/>
          <w:color w:val="0070C0"/>
          <w:sz w:val="36"/>
          <w:szCs w:val="36"/>
        </w:rPr>
      </w:pPr>
    </w:p>
    <w:p w14:paraId="5C36F4F0" w14:textId="77777777" w:rsidR="008A30BB" w:rsidRDefault="008A30BB" w:rsidP="008A30BB">
      <w:pPr>
        <w:spacing w:line="240" w:lineRule="auto"/>
        <w:jc w:val="center"/>
        <w:rPr>
          <w:rFonts w:ascii="Bookman Old Style" w:hAnsi="Bookman Old Style"/>
          <w:b/>
          <w:color w:val="0070C0"/>
          <w:sz w:val="36"/>
          <w:szCs w:val="36"/>
        </w:rPr>
      </w:pPr>
    </w:p>
    <w:p w14:paraId="435F91A6" w14:textId="77777777" w:rsidR="008A30BB" w:rsidRPr="00FD6D0A" w:rsidRDefault="008A30BB" w:rsidP="008A30BB">
      <w:pPr>
        <w:rPr>
          <w:sz w:val="18"/>
          <w:szCs w:val="18"/>
        </w:rPr>
      </w:pPr>
      <w:r w:rsidRPr="00FD6D0A">
        <w:rPr>
          <w:sz w:val="18"/>
          <w:szCs w:val="18"/>
        </w:rPr>
        <w:t>Bibliografia</w:t>
      </w:r>
    </w:p>
    <w:p w14:paraId="44636DD0" w14:textId="77777777" w:rsidR="008A30BB" w:rsidRPr="00FD6D0A" w:rsidRDefault="008A30BB" w:rsidP="008A30BB">
      <w:pPr>
        <w:pStyle w:val="Akapitzlist"/>
        <w:numPr>
          <w:ilvl w:val="0"/>
          <w:numId w:val="3"/>
        </w:numPr>
        <w:rPr>
          <w:sz w:val="18"/>
          <w:szCs w:val="18"/>
        </w:rPr>
      </w:pPr>
      <w:r w:rsidRPr="00FD6D0A">
        <w:rPr>
          <w:sz w:val="18"/>
          <w:szCs w:val="18"/>
        </w:rPr>
        <w:t>„Z dzieckiem w świat wartości” I. Koźmińska, E. Olszewska, Warszawa 2018</w:t>
      </w:r>
    </w:p>
    <w:p w14:paraId="35789C9B" w14:textId="77777777" w:rsidR="008A30BB" w:rsidRDefault="008A30BB" w:rsidP="008A30BB">
      <w:pPr>
        <w:pStyle w:val="Akapitzlist"/>
        <w:numPr>
          <w:ilvl w:val="0"/>
          <w:numId w:val="3"/>
        </w:numPr>
        <w:rPr>
          <w:sz w:val="18"/>
          <w:szCs w:val="18"/>
        </w:rPr>
      </w:pPr>
      <w:r w:rsidRPr="00FD6D0A">
        <w:rPr>
          <w:sz w:val="18"/>
          <w:szCs w:val="18"/>
        </w:rPr>
        <w:t>„Trampolina+ Emocje 3” B. Osińska, Warszawa 2016</w:t>
      </w:r>
    </w:p>
    <w:p w14:paraId="6F1CAA31" w14:textId="77777777" w:rsidR="008A30BB" w:rsidRDefault="008A30BB" w:rsidP="008A30BB">
      <w:pPr>
        <w:pStyle w:val="Akapitzlist"/>
        <w:numPr>
          <w:ilvl w:val="0"/>
          <w:numId w:val="3"/>
        </w:numPr>
        <w:rPr>
          <w:sz w:val="18"/>
          <w:szCs w:val="18"/>
        </w:rPr>
      </w:pPr>
      <w:r>
        <w:rPr>
          <w:sz w:val="18"/>
          <w:szCs w:val="18"/>
        </w:rPr>
        <w:t>„Trampolina+ Emocje 1</w:t>
      </w:r>
      <w:r w:rsidRPr="00FD6D0A">
        <w:rPr>
          <w:sz w:val="18"/>
          <w:szCs w:val="18"/>
        </w:rPr>
        <w:t>” B. Osińska, Warszawa 2016</w:t>
      </w:r>
    </w:p>
    <w:p w14:paraId="39BA095F" w14:textId="77777777" w:rsidR="008A30BB" w:rsidRDefault="008A30BB" w:rsidP="008A30BB">
      <w:pPr>
        <w:pStyle w:val="Akapitzlist"/>
        <w:numPr>
          <w:ilvl w:val="0"/>
          <w:numId w:val="3"/>
        </w:numPr>
        <w:rPr>
          <w:sz w:val="18"/>
          <w:szCs w:val="18"/>
        </w:rPr>
      </w:pPr>
      <w:r>
        <w:rPr>
          <w:sz w:val="18"/>
          <w:szCs w:val="18"/>
        </w:rPr>
        <w:t>„Trampolina+ Emocje 2</w:t>
      </w:r>
      <w:r w:rsidRPr="00FD6D0A">
        <w:rPr>
          <w:sz w:val="18"/>
          <w:szCs w:val="18"/>
        </w:rPr>
        <w:t>” B. Osińska, Warszawa 2016</w:t>
      </w:r>
    </w:p>
    <w:p w14:paraId="310646D2" w14:textId="77777777" w:rsidR="008A30BB" w:rsidRDefault="008A30BB" w:rsidP="008A30BB">
      <w:pPr>
        <w:pStyle w:val="Akapitzlist"/>
        <w:rPr>
          <w:sz w:val="18"/>
          <w:szCs w:val="18"/>
        </w:rPr>
      </w:pPr>
    </w:p>
    <w:p w14:paraId="58D7C0CD" w14:textId="77777777" w:rsidR="008A30BB" w:rsidRPr="008F1ED7" w:rsidRDefault="008A30BB" w:rsidP="008A30BB">
      <w:pPr>
        <w:ind w:left="360"/>
        <w:rPr>
          <w:sz w:val="18"/>
          <w:szCs w:val="18"/>
        </w:rPr>
      </w:pPr>
    </w:p>
    <w:p w14:paraId="680C627E" w14:textId="77777777" w:rsidR="00CB0019" w:rsidRDefault="00CB0019"/>
    <w:sectPr w:rsidR="00CB00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C6ED3"/>
    <w:multiLevelType w:val="hybridMultilevel"/>
    <w:tmpl w:val="773A4BE8"/>
    <w:lvl w:ilvl="0" w:tplc="A8008524">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3117CDC"/>
    <w:multiLevelType w:val="hybridMultilevel"/>
    <w:tmpl w:val="8ABCD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F1E5D78"/>
    <w:multiLevelType w:val="hybridMultilevel"/>
    <w:tmpl w:val="7ED896BA"/>
    <w:lvl w:ilvl="0" w:tplc="C568A626">
      <w:start w:val="1"/>
      <w:numFmt w:val="decimal"/>
      <w:lvlText w:val="%1."/>
      <w:lvlJc w:val="left"/>
      <w:pPr>
        <w:ind w:left="1004" w:hanging="360"/>
      </w:pPr>
      <w:rPr>
        <w:rFonts w:hint="default"/>
        <w:color w:val="00206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nsid w:val="401F1480"/>
    <w:multiLevelType w:val="hybridMultilevel"/>
    <w:tmpl w:val="4F54D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535E7497"/>
    <w:multiLevelType w:val="hybridMultilevel"/>
    <w:tmpl w:val="4542426C"/>
    <w:lvl w:ilvl="0" w:tplc="04150001">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5">
    <w:nsid w:val="6D4F2CDD"/>
    <w:multiLevelType w:val="hybridMultilevel"/>
    <w:tmpl w:val="B2C6F5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B0E2156"/>
    <w:multiLevelType w:val="hybridMultilevel"/>
    <w:tmpl w:val="DB7807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C604C4F"/>
    <w:multiLevelType w:val="hybridMultilevel"/>
    <w:tmpl w:val="7ACED2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6"/>
  </w:num>
  <w:num w:numId="5">
    <w:abstractNumId w:val="4"/>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808"/>
    <w:rsid w:val="00001881"/>
    <w:rsid w:val="000F786C"/>
    <w:rsid w:val="00116C6C"/>
    <w:rsid w:val="00124429"/>
    <w:rsid w:val="001A35D3"/>
    <w:rsid w:val="001F112D"/>
    <w:rsid w:val="0025071A"/>
    <w:rsid w:val="00282B17"/>
    <w:rsid w:val="002C0C7E"/>
    <w:rsid w:val="00405512"/>
    <w:rsid w:val="00441012"/>
    <w:rsid w:val="00466389"/>
    <w:rsid w:val="004B04AE"/>
    <w:rsid w:val="004C5EF2"/>
    <w:rsid w:val="005C76E7"/>
    <w:rsid w:val="00694F3E"/>
    <w:rsid w:val="007C7279"/>
    <w:rsid w:val="0085283A"/>
    <w:rsid w:val="008A30BB"/>
    <w:rsid w:val="008B379F"/>
    <w:rsid w:val="00A40332"/>
    <w:rsid w:val="00A45FFF"/>
    <w:rsid w:val="00B838BD"/>
    <w:rsid w:val="00BC7C2B"/>
    <w:rsid w:val="00CB0019"/>
    <w:rsid w:val="00CB7179"/>
    <w:rsid w:val="00D34836"/>
    <w:rsid w:val="00D50186"/>
    <w:rsid w:val="00D73A73"/>
    <w:rsid w:val="00DE140C"/>
    <w:rsid w:val="00E212A8"/>
    <w:rsid w:val="00F11F35"/>
    <w:rsid w:val="00F1652C"/>
    <w:rsid w:val="00F22808"/>
    <w:rsid w:val="00FC7A81"/>
    <w:rsid w:val="00FE0B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F9612"/>
  <w15:chartTrackingRefBased/>
  <w15:docId w15:val="{99BAAAF8-C099-4C16-94BE-06891AA03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A30B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A30BB"/>
    <w:pPr>
      <w:ind w:left="720"/>
      <w:contextualSpacing/>
    </w:pPr>
  </w:style>
  <w:style w:type="character" w:styleId="Hipercze">
    <w:name w:val="Hyperlink"/>
    <w:basedOn w:val="Domylnaczcionkaakapitu"/>
    <w:uiPriority w:val="99"/>
    <w:unhideWhenUsed/>
    <w:rsid w:val="008A30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www.youtube.com/watch?v=QdNWszYUpw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youtube.com/watch?v=oFeWtn6bfKY" TargetMode="External"/><Relationship Id="rId5" Type="http://schemas.openxmlformats.org/officeDocument/2006/relationships/image" Target="media/image1.emf"/><Relationship Id="rId10" Type="http://schemas.openxmlformats.org/officeDocument/2006/relationships/hyperlink" Target="https://www.youtube.com/watch?v=JCsiv4o4_HI" TargetMode="External"/><Relationship Id="rId4" Type="http://schemas.openxmlformats.org/officeDocument/2006/relationships/webSettings" Target="webSettings.xml"/><Relationship Id="rId9" Type="http://schemas.openxmlformats.org/officeDocument/2006/relationships/hyperlink" Target="https://www.youtube.com/watch?v=jHJmt6vO4Ic"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1894</Words>
  <Characters>11364</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Cieślak</dc:creator>
  <cp:keywords/>
  <dc:description/>
  <cp:lastModifiedBy>Michał Cieślak</cp:lastModifiedBy>
  <cp:revision>2</cp:revision>
  <dcterms:created xsi:type="dcterms:W3CDTF">2020-06-09T08:59:00Z</dcterms:created>
  <dcterms:modified xsi:type="dcterms:W3CDTF">2020-06-09T08:59:00Z</dcterms:modified>
</cp:coreProperties>
</file>