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A4" w:rsidRDefault="008B26A4" w:rsidP="008B26A4">
      <w:r>
        <w:t>Temat: Spiski i powstania</w:t>
      </w:r>
    </w:p>
    <w:p w:rsidR="008B26A4" w:rsidRDefault="008B26A4" w:rsidP="008B26A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Witam, to jest następna lekcja Powstanie Listopadowe. Ćwiczenia tematów  z powstań narodowych za tydzień.</w:t>
      </w:r>
      <w:bookmarkStart w:id="0" w:name="_GoBack"/>
      <w:bookmarkEnd w:id="0"/>
    </w:p>
    <w:p w:rsidR="008B26A4" w:rsidRDefault="008B26A4" w:rsidP="008B26A4">
      <w:pPr>
        <w:spacing w:after="0" w:line="240" w:lineRule="auto"/>
        <w:rPr>
          <w:rFonts w:ascii="Calibri" w:eastAsia="Calibri" w:hAnsi="Calibri" w:cs="Times New Roman"/>
        </w:rPr>
      </w:pPr>
    </w:p>
    <w:p w:rsidR="008B26A4" w:rsidRDefault="008B26A4" w:rsidP="008B26A4">
      <w:pPr>
        <w:pStyle w:val="Akapitzlist"/>
        <w:numPr>
          <w:ilvl w:val="0"/>
          <w:numId w:val="1"/>
        </w:numPr>
        <w:spacing w:after="0" w:line="240" w:lineRule="auto"/>
      </w:pPr>
      <w:r>
        <w:t>1815 Kongres Wiedeński, przywrócenie oraz obrona starego porządku politycznego, powstanie Świętego Przymierza (Austria, Rosja, Prusy)</w:t>
      </w:r>
    </w:p>
    <w:p w:rsidR="008B26A4" w:rsidRDefault="008B26A4" w:rsidP="008B26A4">
      <w:pPr>
        <w:pStyle w:val="Akapitzlist"/>
        <w:numPr>
          <w:ilvl w:val="0"/>
          <w:numId w:val="1"/>
        </w:numPr>
        <w:spacing w:after="0" w:line="240" w:lineRule="auto"/>
      </w:pPr>
      <w:r>
        <w:t>Powstanie wielu tajnych i półtajnych stowarzyszeń samokształceniowych i patriotycznych, 1828 zawiązanie spisku podchorążych</w:t>
      </w:r>
    </w:p>
    <w:p w:rsidR="008B26A4" w:rsidRDefault="008B26A4" w:rsidP="008B26A4">
      <w:pPr>
        <w:pStyle w:val="Akapitzlist"/>
        <w:numPr>
          <w:ilvl w:val="0"/>
          <w:numId w:val="1"/>
        </w:numPr>
        <w:spacing w:after="0" w:line="240" w:lineRule="auto"/>
      </w:pPr>
      <w:r>
        <w:t>Noc z 29 na 30 listopada 1830 wybuch Powstania Listopadowego – na czele spiskowców stał Piotr Wysocki, największe bitwy pod Olszynką Grochowską 25 luty, Ostrołęka  26 maj, kapitulacja Warszawy 7 września 1831 r.,  przegrana powstańców, szansę zmarnowali jego dowódcy</w:t>
      </w:r>
    </w:p>
    <w:p w:rsidR="008B26A4" w:rsidRDefault="008B26A4" w:rsidP="008B26A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Po zakończeniu walk uczestnicy, którzy uniknęli niewoli emigrowali z kraju (7-10tys.) udało się na zachód, głównie do Francji – Wielka Emigracja</w:t>
      </w:r>
    </w:p>
    <w:p w:rsidR="008B26A4" w:rsidRDefault="008B26A4" w:rsidP="008B26A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Powstanie dwóch obozów politycznych: </w:t>
      </w:r>
    </w:p>
    <w:p w:rsidR="008B26A4" w:rsidRDefault="008B26A4" w:rsidP="008B26A4">
      <w:pPr>
        <w:pStyle w:val="Akapitzlist"/>
        <w:numPr>
          <w:ilvl w:val="0"/>
          <w:numId w:val="2"/>
        </w:numPr>
        <w:spacing w:after="0" w:line="240" w:lineRule="auto"/>
      </w:pPr>
      <w:r>
        <w:t>Hotel Lambert wokół Adama Czartoryskiego – przeciwnicy wzniecania powstań, uzyskanie niepodległości w wyniku dużego konfliktu międzynarodowego, angażowanie się w narodową działalność kulturową i dyplomatyczną</w:t>
      </w:r>
    </w:p>
    <w:p w:rsidR="008B26A4" w:rsidRDefault="008B26A4" w:rsidP="008B26A4">
      <w:pPr>
        <w:pStyle w:val="Akapitzlist"/>
        <w:numPr>
          <w:ilvl w:val="0"/>
          <w:numId w:val="2"/>
        </w:numPr>
        <w:spacing w:after="0" w:line="240" w:lineRule="auto"/>
      </w:pPr>
      <w:r>
        <w:t>Towarzystwo Demokratyczne Polskie – poprzez swoich emisariuszy starało się zorganizować powstanie w kraju, plan wybuchu powstania 1846, niedojrzałość projektów, większość Polaków odmówiła współpracy z emisariuszami, do walik przystąpiła tylko ludność Rzeczpospolitej Krakowskiej i Wielkopolskiej</w:t>
      </w:r>
    </w:p>
    <w:p w:rsidR="008B26A4" w:rsidRDefault="008B26A4" w:rsidP="008B26A4">
      <w:pPr>
        <w:pStyle w:val="Akapitzlist"/>
        <w:numPr>
          <w:ilvl w:val="0"/>
          <w:numId w:val="2"/>
        </w:numPr>
        <w:spacing w:after="0" w:line="240" w:lineRule="auto"/>
      </w:pPr>
      <w:r>
        <w:t>21 luty 1846 Powstanie w Krakowie, po 9 dniach zakończyło się klęską, Austriacy podburzyli galicyjskich chłopów pod wodzą Jakuba Szeli przeciwko szlacheckim powstańcom, napady na dwory szlacheckie, mordowanie właścicieli, rabowanie inwentarza. Chłopi uczestniczący w rabacji galicyjskiej domagali się zniesienia poddaństwa i uniezależnienia się ekonomicznego od swoich panów (liczba ofiar ponad 1000)</w:t>
      </w:r>
    </w:p>
    <w:p w:rsidR="008B26A4" w:rsidRDefault="008B26A4" w:rsidP="008B26A4">
      <w:pPr>
        <w:pStyle w:val="Akapitzlist"/>
        <w:numPr>
          <w:ilvl w:val="0"/>
          <w:numId w:val="1"/>
        </w:numPr>
        <w:spacing w:after="0" w:line="240" w:lineRule="auto"/>
      </w:pPr>
      <w:r>
        <w:t>Wiosna Ludów 1848 – 49, walki w Wielkopolsce i Galicji, trwałe reformy uwłaszczeniowe</w:t>
      </w:r>
    </w:p>
    <w:p w:rsidR="008B26A4" w:rsidRDefault="008B26A4"/>
    <w:p w:rsidR="008B26A4" w:rsidRDefault="008B26A4"/>
    <w:sectPr w:rsidR="008B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89C"/>
    <w:multiLevelType w:val="hybridMultilevel"/>
    <w:tmpl w:val="BDB8D1A0"/>
    <w:lvl w:ilvl="0" w:tplc="42DA0FC8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86A"/>
    <w:multiLevelType w:val="hybridMultilevel"/>
    <w:tmpl w:val="ACB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A4"/>
    <w:rsid w:val="008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495A"/>
  <w15:chartTrackingRefBased/>
  <w15:docId w15:val="{EF4BB573-6EEE-459A-84AE-F3FAC9A0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2020-04-01T12:13:00Z</dcterms:created>
  <dcterms:modified xsi:type="dcterms:W3CDTF">2020-04-01T12:18:00Z</dcterms:modified>
</cp:coreProperties>
</file>