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346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4163920B" wp14:editId="23E68C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D3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C569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B7326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3C56108F" w14:textId="77777777" w:rsidTr="007B6C7D">
        <w:tc>
          <w:tcPr>
            <w:tcW w:w="4606" w:type="dxa"/>
          </w:tcPr>
          <w:p w14:paraId="5B9AC4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7F43B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9D1360F" w14:textId="77777777" w:rsidTr="007B6C7D">
        <w:tc>
          <w:tcPr>
            <w:tcW w:w="4606" w:type="dxa"/>
          </w:tcPr>
          <w:p w14:paraId="4CC61D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768C81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4672CF" w14:textId="77777777" w:rsidTr="007B6C7D">
        <w:tc>
          <w:tcPr>
            <w:tcW w:w="4606" w:type="dxa"/>
          </w:tcPr>
          <w:p w14:paraId="2A13A2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E40C806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69DD48F8" w14:textId="77777777" w:rsidTr="007B6C7D">
        <w:tc>
          <w:tcPr>
            <w:tcW w:w="4606" w:type="dxa"/>
          </w:tcPr>
          <w:p w14:paraId="77AF46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3E7A0F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2C8A72D" w14:textId="77777777" w:rsidTr="007B6C7D">
        <w:tc>
          <w:tcPr>
            <w:tcW w:w="4606" w:type="dxa"/>
          </w:tcPr>
          <w:p w14:paraId="694542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1FFA0E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BF0DBBA" w14:textId="77777777" w:rsidTr="007B6C7D">
        <w:tc>
          <w:tcPr>
            <w:tcW w:w="4606" w:type="dxa"/>
          </w:tcPr>
          <w:p w14:paraId="46C25D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7AED5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3D6795D0" w14:textId="77777777" w:rsidTr="007B6C7D">
        <w:tc>
          <w:tcPr>
            <w:tcW w:w="4606" w:type="dxa"/>
          </w:tcPr>
          <w:p w14:paraId="122A71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588EB6" w14:textId="55AEEBEB" w:rsidR="00F305BB" w:rsidRPr="000F0A18" w:rsidRDefault="00302F9F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02.12</w:t>
            </w:r>
            <w:r w:rsidR="00AA0417">
              <w:rPr>
                <w:b/>
              </w:rPr>
              <w:t>.2020</w:t>
            </w:r>
          </w:p>
        </w:tc>
      </w:tr>
      <w:tr w:rsidR="00F305BB" w:rsidRPr="007B6C7D" w14:paraId="7F1F969C" w14:textId="77777777" w:rsidTr="007B6C7D">
        <w:tc>
          <w:tcPr>
            <w:tcW w:w="4606" w:type="dxa"/>
          </w:tcPr>
          <w:p w14:paraId="49EB2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63E39B" w14:textId="47AEDE4B" w:rsidR="00F305BB" w:rsidRPr="007B6C7D" w:rsidRDefault="005E352E" w:rsidP="00147A48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147A48">
              <w:t xml:space="preserve"> M.R. Štefánika, Trebišov</w:t>
            </w:r>
          </w:p>
        </w:tc>
      </w:tr>
      <w:tr w:rsidR="00F305BB" w:rsidRPr="007B6C7D" w14:paraId="6771724F" w14:textId="77777777" w:rsidTr="007B6C7D">
        <w:tc>
          <w:tcPr>
            <w:tcW w:w="4606" w:type="dxa"/>
          </w:tcPr>
          <w:p w14:paraId="79E1CE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6C3250E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14:paraId="63087E29" w14:textId="77777777" w:rsidTr="007B6C7D">
        <w:tc>
          <w:tcPr>
            <w:tcW w:w="4606" w:type="dxa"/>
          </w:tcPr>
          <w:p w14:paraId="063B33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4465F7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B64A39" w:rsidRPr="007B6C7D" w14:paraId="2BB88963" w14:textId="77777777" w:rsidTr="00833D4E">
        <w:trPr>
          <w:trHeight w:val="3246"/>
        </w:trPr>
        <w:tc>
          <w:tcPr>
            <w:tcW w:w="9212" w:type="dxa"/>
            <w:gridSpan w:val="2"/>
          </w:tcPr>
          <w:p w14:paraId="77BC1171" w14:textId="77777777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2B4C6E" w14:textId="77777777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  <w:szCs w:val="24"/>
              </w:rPr>
              <w:t>kľúčové slová:</w:t>
            </w:r>
          </w:p>
          <w:p w14:paraId="6B1FFF36" w14:textId="77777777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>prírodovedná gramotnosť, inovácia vo vyučovaní</w:t>
            </w:r>
          </w:p>
          <w:p w14:paraId="198DB800" w14:textId="15E62310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D88C39" w14:textId="77777777" w:rsidR="00B64A39" w:rsidRPr="00205AD7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Cieľ stretnutia:</w:t>
            </w:r>
          </w:p>
          <w:p w14:paraId="66561307" w14:textId="1F61720D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>Cieľom stretnutia bolo vypracovať  návrhy aktivít na rozvoj prírodovednej gramotnosti žiaka a použiť rôzne inovatívne organizačné formy vyučovania. Hlavnou témou stretnutia bola výmena skúsenosti pri využívaní  postupov podporujúcich inováciu vo vyučovaní prírodovedných predmetov.</w:t>
            </w:r>
          </w:p>
          <w:p w14:paraId="17403CB8" w14:textId="77777777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E86702" w14:textId="509475ED" w:rsidR="00B64A39" w:rsidRPr="00205AD7" w:rsidRDefault="00B64A39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14:paraId="6A7CDC89" w14:textId="532572FF" w:rsidR="00A33CEC" w:rsidRPr="00205AD7" w:rsidRDefault="00A33CEC" w:rsidP="00B64A3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D517AB" w14:textId="77777777" w:rsidR="00A33CEC" w:rsidRPr="00205AD7" w:rsidRDefault="00A33CEC" w:rsidP="00833D4E">
            <w:pPr>
              <w:tabs>
                <w:tab w:val="left" w:pos="1114"/>
              </w:tabs>
              <w:spacing w:after="0" w:line="240" w:lineRule="auto"/>
              <w:rPr>
                <w:rStyle w:val="Nadpis1Char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Spoločnosť vo všeobecnosti očakáva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že v priebehu školskej dochádzky získajú žiaci základy kvalitného, funkčného a moderného všeobecného vzdelania v rozsahu ich potrieb, predpokladov a možností.</w:t>
            </w:r>
            <w:r w:rsidRPr="00205AD7">
              <w:rPr>
                <w:rStyle w:val="Nadpis1Char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67F9B1" w14:textId="77777777" w:rsidR="00A33CEC" w:rsidRPr="00205AD7" w:rsidRDefault="00A33CEC" w:rsidP="00833D4E">
            <w:pPr>
              <w:tabs>
                <w:tab w:val="left" w:pos="1114"/>
              </w:tabs>
              <w:spacing w:after="0" w:line="240" w:lineRule="auto"/>
              <w:rPr>
                <w:rStyle w:val="Nadpis1Char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Rodičia detí očakávajú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že pedagogická komunita bude kultivovať osobnosť ich dieťaťa po stránke rozumovej aj emocionálnej, rozvíjať pohyblivosť a telesnú zdatnosť detí, uvádzať deti do základných životných, duchovných a mravných hodnôt tak, že získajú orientáciu v sebe samom aj v ďalšej ich životnej dráhe.</w:t>
            </w:r>
            <w:r w:rsidRPr="00205AD7">
              <w:rPr>
                <w:rStyle w:val="Nadpis1Char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C4AD23" w14:textId="0E876C5E" w:rsidR="00B64A39" w:rsidRPr="00205AD7" w:rsidRDefault="00A33CEC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sz w:val="24"/>
                <w:szCs w:val="24"/>
              </w:rPr>
              <w:t>Osobnosť učiteľa v primárnom vzdelávaní je rozhodujúcim činiteľom vo výchove detí k správnym postojom</w:t>
            </w:r>
            <w:r w:rsidR="005F50BC" w:rsidRPr="00205AD7">
              <w:rPr>
                <w:rFonts w:asciiTheme="minorHAnsi" w:hAnsiTheme="minorHAnsi" w:cstheme="minorHAnsi"/>
                <w:sz w:val="24"/>
                <w:szCs w:val="24"/>
              </w:rPr>
              <w:t xml:space="preserve">, ktoré 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sú pomenované v hodnotách a cieľoch každej školy, v strategických plánoch, v komplexných súhrnoch učiteľských názorov, kompetencií a 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postojov, v kultúre školy, v jej filozofii a poslaní.  Vo vyspelých školských systémoch je poslaním škôl rozvíjať kľúčové kompetencie žiakov, ktoré by boli využiteľné vo väčšine povolaní a v reálnej praxi. </w:t>
            </w:r>
          </w:p>
          <w:p w14:paraId="7C551162" w14:textId="6688E87E" w:rsidR="005F50BC" w:rsidRPr="00205AD7" w:rsidRDefault="005F50BC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D15E342" w14:textId="77777777" w:rsidR="00CA5955" w:rsidRDefault="005F50BC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V školskom prostredí často hovoríme o inováciách.  Plne využívajú a podporujú detské potreby objavovania, premýšľania a hľadania s pomocou aktivizujúcich učebných metód a s využitím aktivity žiakov.  Inovácia v škole by mohla prinášať niečo nové, hodnotné.  Učitelia prinášajú do škôl nové pedagogické nápady, materiály, metodiky z absolvovaného štúdia, vzdelávacie stratégie a prístupy k hodnoteniu.</w:t>
            </w:r>
          </w:p>
          <w:p w14:paraId="6F435B47" w14:textId="043414FD" w:rsidR="00205AD7" w:rsidRPr="00205AD7" w:rsidRDefault="005F50BC" w:rsidP="00833D4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5AD7"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Podporujú:</w:t>
            </w:r>
          </w:p>
          <w:p w14:paraId="04E811DE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zmysluplné učenie,</w:t>
            </w:r>
          </w:p>
          <w:p w14:paraId="28EFE9F9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zdravú zvedavosť, </w:t>
            </w:r>
          </w:p>
          <w:p w14:paraId="08CDE9D6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otvorenú a partnerskú komunikáciu, </w:t>
            </w:r>
          </w:p>
          <w:p w14:paraId="66DFE5A6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umenie prezentovať, </w:t>
            </w:r>
          </w:p>
          <w:p w14:paraId="02778B7E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modelovať variabilné nástroje pre rozhodovanie, </w:t>
            </w:r>
          </w:p>
          <w:p w14:paraId="09D88792" w14:textId="77777777" w:rsidR="00205AD7" w:rsidRPr="00205AD7" w:rsidRDefault="00205AD7" w:rsidP="00205AD7">
            <w:pPr>
              <w:pStyle w:val="Odsekzoznamu"/>
              <w:numPr>
                <w:ilvl w:val="0"/>
                <w:numId w:val="34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prirodzene učiť žiakov overovať zdroje. </w:t>
            </w:r>
          </w:p>
          <w:p w14:paraId="2D1E05BE" w14:textId="77777777" w:rsidR="00205AD7" w:rsidRPr="00205AD7" w:rsidRDefault="00205AD7" w:rsidP="00205AD7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E93AB78" w14:textId="1DA848D4" w:rsidR="00A33CEC" w:rsidRPr="00205AD7" w:rsidRDefault="00205AD7" w:rsidP="00205AD7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Osvedčené je aj 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vyučovanie v projektových blokoch</w:t>
            </w:r>
            <w:r w:rsidRPr="00205AD7">
              <w:rPr>
                <w:rStyle w:val="Sil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Deťom by pomohli 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aktivity zamerané na</w:t>
            </w:r>
            <w:r w:rsidRPr="00205AD7">
              <w:rPr>
                <w:rStyle w:val="Sil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slušné a vecné</w:t>
            </w:r>
            <w:r w:rsidRPr="00205AD7">
              <w:rPr>
                <w:rStyle w:val="Sil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vyjadrenie nesúhlasu</w:t>
            </w:r>
            <w:r w:rsidRPr="00205A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uskutočnenie pozitívnej zmeny v okolí, realizáciu riešenia vyplývajúceho zo 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školského prieskumu</w:t>
            </w:r>
            <w:r w:rsidRPr="00205AD7">
              <w:rPr>
                <w:rStyle w:val="Sil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05AD7">
              <w:rPr>
                <w:rStyle w:val="Siln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reálne učenie hrou.</w:t>
            </w:r>
          </w:p>
          <w:p w14:paraId="4DC8CEF6" w14:textId="5BFEB1F3" w:rsidR="00B64A39" w:rsidRPr="00205AD7" w:rsidRDefault="00B64A39" w:rsidP="00205A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5F1052" w14:paraId="100D07B5" w14:textId="77777777" w:rsidTr="00B34F79">
        <w:trPr>
          <w:trHeight w:val="2835"/>
        </w:trPr>
        <w:tc>
          <w:tcPr>
            <w:tcW w:w="9212" w:type="dxa"/>
            <w:gridSpan w:val="2"/>
          </w:tcPr>
          <w:p w14:paraId="0D6682A4" w14:textId="77777777" w:rsidR="00F305BB" w:rsidRPr="00205AD7" w:rsidRDefault="00F305BB" w:rsidP="00205AD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05AD7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14:paraId="47F4A1C4" w14:textId="37245701" w:rsidR="001D5BA0" w:rsidRDefault="001D5BA0" w:rsidP="001D5B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883A6A" w14:textId="70C2534B" w:rsidR="00E040E9" w:rsidRPr="00930520" w:rsidRDefault="001D5BA0" w:rsidP="00930520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0520">
              <w:rPr>
                <w:rFonts w:asciiTheme="minorHAnsi" w:hAnsiTheme="minorHAnsi" w:cstheme="minorHAnsi"/>
                <w:sz w:val="24"/>
                <w:szCs w:val="24"/>
              </w:rPr>
              <w:t xml:space="preserve">Navrhnúť a vybrať vhodné </w:t>
            </w:r>
            <w:r w:rsidR="00CA5955">
              <w:rPr>
                <w:rFonts w:asciiTheme="minorHAnsi" w:hAnsiTheme="minorHAnsi" w:cstheme="minorHAnsi"/>
                <w:sz w:val="24"/>
                <w:szCs w:val="24"/>
              </w:rPr>
              <w:t xml:space="preserve">inovatívne </w:t>
            </w:r>
            <w:r w:rsidRPr="00930520">
              <w:rPr>
                <w:rFonts w:asciiTheme="minorHAnsi" w:hAnsiTheme="minorHAnsi" w:cstheme="minorHAnsi"/>
                <w:sz w:val="24"/>
                <w:szCs w:val="24"/>
              </w:rPr>
              <w:t xml:space="preserve"> formy a metódy podporujúce rozvoj prírodovednej gramotnosti vo </w:t>
            </w:r>
            <w:r w:rsidR="009305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520">
              <w:rPr>
                <w:rFonts w:asciiTheme="minorHAnsi" w:hAnsiTheme="minorHAnsi" w:cstheme="minorHAnsi"/>
                <w:sz w:val="24"/>
                <w:szCs w:val="24"/>
              </w:rPr>
              <w:t xml:space="preserve">vyučovaní. </w:t>
            </w:r>
          </w:p>
          <w:p w14:paraId="7318D8CC" w14:textId="0C42BF65" w:rsidR="00930520" w:rsidRPr="00930520" w:rsidRDefault="00930520" w:rsidP="00930520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520">
              <w:rPr>
                <w:rFonts w:asciiTheme="minorHAnsi" w:hAnsiTheme="minorHAnsi" w:cstheme="minorHAnsi"/>
                <w:sz w:val="24"/>
                <w:szCs w:val="24"/>
              </w:rPr>
              <w:t>Využívať  projektové učenie, ktoré  podporuje tvorivosť a fantáziu, zlepšuje školskú klímu, zbavuje deti strachu zo školy, z učenia, vytvára dobré vzťahy medzi žiakmi a učiteľom, medzi žiakmi navzájom.</w:t>
            </w:r>
          </w:p>
          <w:p w14:paraId="27D0CB1E" w14:textId="1B925A90" w:rsidR="00E040E9" w:rsidRPr="008C0884" w:rsidRDefault="00E040E9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F64EE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14:paraId="6E3C48A6" w14:textId="77777777" w:rsidTr="007B6C7D">
        <w:tc>
          <w:tcPr>
            <w:tcW w:w="4077" w:type="dxa"/>
          </w:tcPr>
          <w:p w14:paraId="033DB20A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70E3CCFF" w14:textId="32331CD7"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A4F1D">
              <w:rPr>
                <w:rFonts w:asciiTheme="minorHAnsi" w:hAnsiTheme="minorHAnsi" w:cstheme="minorHAnsi"/>
              </w:rPr>
              <w:t>Denisa Telepčáková</w:t>
            </w:r>
          </w:p>
        </w:tc>
      </w:tr>
      <w:tr w:rsidR="00F305BB" w:rsidRPr="005F1052" w14:paraId="77311286" w14:textId="77777777" w:rsidTr="007B6C7D">
        <w:tc>
          <w:tcPr>
            <w:tcW w:w="4077" w:type="dxa"/>
          </w:tcPr>
          <w:p w14:paraId="19BBFC5F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5BCD89EC" w14:textId="179BD5EB" w:rsidR="00F305BB" w:rsidRPr="005F1052" w:rsidRDefault="00930520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03.12</w:t>
            </w:r>
            <w:r w:rsidR="00BE6792">
              <w:rPr>
                <w:rFonts w:asciiTheme="minorHAnsi" w:hAnsiTheme="minorHAnsi" w:cstheme="minorHAnsi"/>
              </w:rPr>
              <w:t>.2020</w:t>
            </w:r>
          </w:p>
        </w:tc>
      </w:tr>
      <w:tr w:rsidR="00F305BB" w:rsidRPr="005F1052" w14:paraId="46F8ADC1" w14:textId="77777777" w:rsidTr="007B6C7D">
        <w:tc>
          <w:tcPr>
            <w:tcW w:w="4077" w:type="dxa"/>
          </w:tcPr>
          <w:p w14:paraId="30A09F2F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1D079555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5E92E739" w14:textId="77777777" w:rsidTr="007B6C7D">
        <w:tc>
          <w:tcPr>
            <w:tcW w:w="4077" w:type="dxa"/>
          </w:tcPr>
          <w:p w14:paraId="4D2E90B7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0E72A0E3" w14:textId="77777777" w:rsidR="00F305BB" w:rsidRPr="005F1052" w:rsidRDefault="00DB1070" w:rsidP="0032231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2231B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14:paraId="5032A4AC" w14:textId="77777777" w:rsidTr="007B6C7D">
        <w:tc>
          <w:tcPr>
            <w:tcW w:w="4077" w:type="dxa"/>
          </w:tcPr>
          <w:p w14:paraId="44BD6FD7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327867CB" w14:textId="264E744D" w:rsidR="00F305BB" w:rsidRPr="005F1052" w:rsidRDefault="0093052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03.12</w:t>
            </w:r>
            <w:r w:rsidR="00BE6792">
              <w:rPr>
                <w:rFonts w:asciiTheme="minorHAnsi" w:hAnsiTheme="minorHAnsi" w:cstheme="minorHAnsi"/>
              </w:rPr>
              <w:t>.2020</w:t>
            </w:r>
          </w:p>
        </w:tc>
      </w:tr>
      <w:tr w:rsidR="00F305BB" w:rsidRPr="005F1052" w14:paraId="085C0E4B" w14:textId="77777777" w:rsidTr="007B6C7D">
        <w:tc>
          <w:tcPr>
            <w:tcW w:w="4077" w:type="dxa"/>
          </w:tcPr>
          <w:p w14:paraId="41E430BA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6A2E2C08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9D0F7D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14:paraId="7A6809BF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14:paraId="044ACE5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14:paraId="44DA8D16" w14:textId="52C7BE5A"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3DE550A" w14:textId="13715261"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6368A6" w14:textId="43DB7444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EA18425" wp14:editId="75576A49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721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D0AA2EE" w14:textId="77777777" w:rsidTr="001745A4">
        <w:tc>
          <w:tcPr>
            <w:tcW w:w="3528" w:type="dxa"/>
          </w:tcPr>
          <w:p w14:paraId="1FD072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D08853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7E02CCE" w14:textId="77777777" w:rsidTr="001745A4">
        <w:tc>
          <w:tcPr>
            <w:tcW w:w="3528" w:type="dxa"/>
          </w:tcPr>
          <w:p w14:paraId="2C1968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DBAF47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027EB02" w14:textId="77777777" w:rsidTr="001745A4">
        <w:tc>
          <w:tcPr>
            <w:tcW w:w="3528" w:type="dxa"/>
          </w:tcPr>
          <w:p w14:paraId="2E23B7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52BCF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0DC8225" w14:textId="77777777" w:rsidTr="001745A4">
        <w:tc>
          <w:tcPr>
            <w:tcW w:w="3528" w:type="dxa"/>
          </w:tcPr>
          <w:p w14:paraId="366F63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A5097C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DB0F687" w14:textId="77777777" w:rsidTr="001745A4">
        <w:tc>
          <w:tcPr>
            <w:tcW w:w="3528" w:type="dxa"/>
          </w:tcPr>
          <w:p w14:paraId="16798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4EC16E4A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3D463FDE" w14:textId="77777777" w:rsidTr="001745A4">
        <w:tc>
          <w:tcPr>
            <w:tcW w:w="3528" w:type="dxa"/>
          </w:tcPr>
          <w:p w14:paraId="38EE9D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209022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4B0D077B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4DE4DFB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0681845" w14:textId="77777777" w:rsidR="00F305BB" w:rsidRDefault="00F305BB" w:rsidP="00D0796E"/>
    <w:p w14:paraId="1477FB44" w14:textId="4183E91D" w:rsidR="00EE7FA0" w:rsidRDefault="00F305BB" w:rsidP="00D0796E">
      <w:r>
        <w:t>Miesto konania stretnutia:</w:t>
      </w:r>
      <w:r w:rsidR="003B265C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59EF1E44" w14:textId="77777777" w:rsidR="00EE7FA0" w:rsidRDefault="00EE7FA0" w:rsidP="00D0796E">
      <w:r>
        <w:t xml:space="preserve">miestnosť </w:t>
      </w:r>
      <w:r w:rsidR="000372F1">
        <w:t xml:space="preserve">              </w:t>
      </w:r>
      <w:r>
        <w:t xml:space="preserve"> č. 9</w:t>
      </w:r>
    </w:p>
    <w:p w14:paraId="45690A3E" w14:textId="39CCB82C" w:rsidR="00F305BB" w:rsidRPr="003623AA" w:rsidRDefault="00F305BB" w:rsidP="00D0796E">
      <w:pPr>
        <w:rPr>
          <w:b/>
        </w:rPr>
      </w:pPr>
      <w:r>
        <w:t>Dátum konania stretnutia:</w:t>
      </w:r>
      <w:r w:rsidR="00BD44F7">
        <w:t xml:space="preserve">  </w:t>
      </w:r>
      <w:r w:rsidR="00930520">
        <w:rPr>
          <w:b/>
        </w:rPr>
        <w:t>02.12</w:t>
      </w:r>
      <w:r w:rsidR="00BE6792">
        <w:rPr>
          <w:b/>
        </w:rPr>
        <w:t>.2020</w:t>
      </w:r>
    </w:p>
    <w:p w14:paraId="69BAC9CF" w14:textId="51C9CF8F" w:rsidR="00F305BB" w:rsidRDefault="00EE7FA0" w:rsidP="00D0796E">
      <w:r>
        <w:t>Trvanie s</w:t>
      </w:r>
      <w:r w:rsidR="00F20C1E">
        <w:t>tretnutia:                od  14:0</w:t>
      </w:r>
      <w:bookmarkStart w:id="0" w:name="_GoBack"/>
      <w:bookmarkEnd w:id="0"/>
      <w:r>
        <w:t>0 hod   -   do 1</w:t>
      </w:r>
      <w:r w:rsidR="00F20C1E">
        <w:t>6:0</w:t>
      </w:r>
      <w:r>
        <w:t xml:space="preserve">0  </w:t>
      </w:r>
      <w:r w:rsidR="00F305BB">
        <w:t>hod</w:t>
      </w:r>
      <w:r w:rsidR="00F305BB">
        <w:tab/>
      </w:r>
    </w:p>
    <w:p w14:paraId="3DDCE982" w14:textId="77777777" w:rsidR="00F305BB" w:rsidRDefault="00F305BB" w:rsidP="00D0796E"/>
    <w:p w14:paraId="5EF6FBDD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372F1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CA3880" w14:textId="77777777" w:rsidTr="0000510A">
        <w:trPr>
          <w:trHeight w:val="337"/>
        </w:trPr>
        <w:tc>
          <w:tcPr>
            <w:tcW w:w="544" w:type="dxa"/>
          </w:tcPr>
          <w:p w14:paraId="44292CB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AA65E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87EACC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8477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3656F6" w14:textId="77777777" w:rsidTr="0000510A">
        <w:trPr>
          <w:trHeight w:val="337"/>
        </w:trPr>
        <w:tc>
          <w:tcPr>
            <w:tcW w:w="544" w:type="dxa"/>
          </w:tcPr>
          <w:p w14:paraId="1DE6479D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265625F5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51FAEC43" w14:textId="33219E4C" w:rsidR="0000510A" w:rsidRPr="007B6C7D" w:rsidRDefault="0000510A" w:rsidP="001745A4"/>
        </w:tc>
        <w:tc>
          <w:tcPr>
            <w:tcW w:w="2306" w:type="dxa"/>
          </w:tcPr>
          <w:p w14:paraId="2246B263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F25BBD" w:rsidRPr="007B6C7D" w14:paraId="09BFBC09" w14:textId="77777777" w:rsidTr="0000510A">
        <w:trPr>
          <w:trHeight w:val="337"/>
        </w:trPr>
        <w:tc>
          <w:tcPr>
            <w:tcW w:w="544" w:type="dxa"/>
          </w:tcPr>
          <w:p w14:paraId="78B2CA6B" w14:textId="77777777" w:rsidR="00F25BBD" w:rsidRPr="007B6C7D" w:rsidRDefault="00F25BBD" w:rsidP="00F25BBD">
            <w:r>
              <w:t>2.</w:t>
            </w:r>
          </w:p>
        </w:tc>
        <w:tc>
          <w:tcPr>
            <w:tcW w:w="3935" w:type="dxa"/>
          </w:tcPr>
          <w:p w14:paraId="7E0C6DC4" w14:textId="3D6EF01E" w:rsidR="00F25BBD" w:rsidRPr="007B6C7D" w:rsidRDefault="00F25BBD" w:rsidP="00F25BBD">
            <w:r>
              <w:t>Mgr. Renáta Lapitková</w:t>
            </w:r>
          </w:p>
        </w:tc>
        <w:tc>
          <w:tcPr>
            <w:tcW w:w="2427" w:type="dxa"/>
          </w:tcPr>
          <w:p w14:paraId="3DDC04FE" w14:textId="77777777" w:rsidR="00F25BBD" w:rsidRPr="007B6C7D" w:rsidRDefault="00F25BBD" w:rsidP="00F25BBD"/>
        </w:tc>
        <w:tc>
          <w:tcPr>
            <w:tcW w:w="2306" w:type="dxa"/>
          </w:tcPr>
          <w:p w14:paraId="3CB869CD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6804C11E" w14:textId="77777777" w:rsidTr="0000510A">
        <w:trPr>
          <w:trHeight w:val="337"/>
        </w:trPr>
        <w:tc>
          <w:tcPr>
            <w:tcW w:w="544" w:type="dxa"/>
          </w:tcPr>
          <w:p w14:paraId="1B9D6197" w14:textId="77777777" w:rsidR="00F25BBD" w:rsidRPr="007B6C7D" w:rsidRDefault="00F25BBD" w:rsidP="00F25BBD">
            <w:r>
              <w:t>3.</w:t>
            </w:r>
          </w:p>
        </w:tc>
        <w:tc>
          <w:tcPr>
            <w:tcW w:w="3935" w:type="dxa"/>
          </w:tcPr>
          <w:p w14:paraId="7FB599CB" w14:textId="63FE8F41" w:rsidR="00F25BBD" w:rsidRPr="007B6C7D" w:rsidRDefault="00F25BBD" w:rsidP="00F25BBD">
            <w:r>
              <w:t>Mgr. Denisa Telepčáková</w:t>
            </w:r>
          </w:p>
        </w:tc>
        <w:tc>
          <w:tcPr>
            <w:tcW w:w="2427" w:type="dxa"/>
          </w:tcPr>
          <w:p w14:paraId="74DA0CEF" w14:textId="77777777" w:rsidR="00F25BBD" w:rsidRPr="007B6C7D" w:rsidRDefault="00F25BBD" w:rsidP="00F25BBD"/>
        </w:tc>
        <w:tc>
          <w:tcPr>
            <w:tcW w:w="2306" w:type="dxa"/>
          </w:tcPr>
          <w:p w14:paraId="6C2F2754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4E852C77" w14:textId="77777777" w:rsidTr="0000510A">
        <w:trPr>
          <w:trHeight w:val="337"/>
        </w:trPr>
        <w:tc>
          <w:tcPr>
            <w:tcW w:w="544" w:type="dxa"/>
          </w:tcPr>
          <w:p w14:paraId="197182A1" w14:textId="77777777" w:rsidR="00F25BBD" w:rsidRPr="007B6C7D" w:rsidRDefault="00F25BBD" w:rsidP="00F25BBD">
            <w:r>
              <w:t>4.</w:t>
            </w:r>
          </w:p>
        </w:tc>
        <w:tc>
          <w:tcPr>
            <w:tcW w:w="3935" w:type="dxa"/>
          </w:tcPr>
          <w:p w14:paraId="32AD0F17" w14:textId="3009B851" w:rsidR="00F25BBD" w:rsidRPr="007B6C7D" w:rsidRDefault="00930520" w:rsidP="00F25BBD">
            <w:r>
              <w:t>PaeDr. Mária Štefanová</w:t>
            </w:r>
          </w:p>
        </w:tc>
        <w:tc>
          <w:tcPr>
            <w:tcW w:w="2427" w:type="dxa"/>
          </w:tcPr>
          <w:p w14:paraId="3428AC77" w14:textId="77777777" w:rsidR="00F25BBD" w:rsidRPr="007B6C7D" w:rsidRDefault="00F25BBD" w:rsidP="00F25BBD"/>
        </w:tc>
        <w:tc>
          <w:tcPr>
            <w:tcW w:w="2306" w:type="dxa"/>
          </w:tcPr>
          <w:p w14:paraId="176D132C" w14:textId="019EC032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01F96BBC" w14:textId="77777777" w:rsidTr="0000510A">
        <w:trPr>
          <w:trHeight w:val="355"/>
        </w:trPr>
        <w:tc>
          <w:tcPr>
            <w:tcW w:w="544" w:type="dxa"/>
          </w:tcPr>
          <w:p w14:paraId="6607B4E2" w14:textId="77777777" w:rsidR="00F25BBD" w:rsidRPr="007B6C7D" w:rsidRDefault="00F25BBD" w:rsidP="00F25BBD">
            <w:r>
              <w:t>5</w:t>
            </w:r>
          </w:p>
        </w:tc>
        <w:tc>
          <w:tcPr>
            <w:tcW w:w="3935" w:type="dxa"/>
          </w:tcPr>
          <w:p w14:paraId="50B33245" w14:textId="74A38607" w:rsidR="00F25BBD" w:rsidRPr="007B6C7D" w:rsidRDefault="00930520" w:rsidP="00F25BBD">
            <w:r>
              <w:t>Mgr. Ivana Ilošvayová</w:t>
            </w:r>
          </w:p>
        </w:tc>
        <w:tc>
          <w:tcPr>
            <w:tcW w:w="2427" w:type="dxa"/>
          </w:tcPr>
          <w:p w14:paraId="059C57B0" w14:textId="77777777" w:rsidR="00F25BBD" w:rsidRPr="007B6C7D" w:rsidRDefault="00F25BBD" w:rsidP="00F25BBD"/>
        </w:tc>
        <w:tc>
          <w:tcPr>
            <w:tcW w:w="2306" w:type="dxa"/>
          </w:tcPr>
          <w:p w14:paraId="59DCAD83" w14:textId="4059B6B3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60F0EE44" w14:textId="261E696A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F17EF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6F6C86" w14:textId="77777777" w:rsidTr="0000510A">
        <w:trPr>
          <w:trHeight w:val="337"/>
        </w:trPr>
        <w:tc>
          <w:tcPr>
            <w:tcW w:w="610" w:type="dxa"/>
          </w:tcPr>
          <w:p w14:paraId="6CA0C8E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47694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9FC20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8E482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1B67E1" w14:textId="77777777" w:rsidTr="0000510A">
        <w:trPr>
          <w:trHeight w:val="337"/>
        </w:trPr>
        <w:tc>
          <w:tcPr>
            <w:tcW w:w="610" w:type="dxa"/>
          </w:tcPr>
          <w:p w14:paraId="6AA32C77" w14:textId="77777777" w:rsidR="0000510A" w:rsidRPr="007B6C7D" w:rsidRDefault="0000510A" w:rsidP="00195BD6"/>
        </w:tc>
        <w:tc>
          <w:tcPr>
            <w:tcW w:w="4680" w:type="dxa"/>
          </w:tcPr>
          <w:p w14:paraId="10EDBE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B6E176" w14:textId="77777777" w:rsidR="0000510A" w:rsidRPr="007B6C7D" w:rsidRDefault="0000510A" w:rsidP="00195BD6"/>
        </w:tc>
        <w:tc>
          <w:tcPr>
            <w:tcW w:w="1985" w:type="dxa"/>
          </w:tcPr>
          <w:p w14:paraId="01F41D79" w14:textId="77777777" w:rsidR="0000510A" w:rsidRPr="007B6C7D" w:rsidRDefault="0000510A" w:rsidP="00195BD6"/>
        </w:tc>
      </w:tr>
    </w:tbl>
    <w:p w14:paraId="25C44E63" w14:textId="77777777" w:rsidR="00F305BB" w:rsidRDefault="00F305BB" w:rsidP="00E36C97"/>
    <w:p w14:paraId="76FFF7B7" w14:textId="77777777" w:rsidR="00F305BB" w:rsidRDefault="00F305BB" w:rsidP="00E36C97"/>
    <w:p w14:paraId="54CF19D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36B9" w14:textId="77777777" w:rsidR="006747D8" w:rsidRDefault="006747D8" w:rsidP="00CF35D8">
      <w:pPr>
        <w:spacing w:after="0" w:line="240" w:lineRule="auto"/>
      </w:pPr>
      <w:r>
        <w:separator/>
      </w:r>
    </w:p>
  </w:endnote>
  <w:endnote w:type="continuationSeparator" w:id="0">
    <w:p w14:paraId="5D54206D" w14:textId="77777777" w:rsidR="006747D8" w:rsidRDefault="006747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FC86" w14:textId="77777777" w:rsidR="006747D8" w:rsidRDefault="006747D8" w:rsidP="00CF35D8">
      <w:pPr>
        <w:spacing w:after="0" w:line="240" w:lineRule="auto"/>
      </w:pPr>
      <w:r>
        <w:separator/>
      </w:r>
    </w:p>
  </w:footnote>
  <w:footnote w:type="continuationSeparator" w:id="0">
    <w:p w14:paraId="348D4A07" w14:textId="77777777" w:rsidR="006747D8" w:rsidRDefault="006747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4591"/>
    <w:multiLevelType w:val="hybridMultilevel"/>
    <w:tmpl w:val="403A5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FAF"/>
    <w:multiLevelType w:val="hybridMultilevel"/>
    <w:tmpl w:val="D2AC92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41D2E"/>
    <w:multiLevelType w:val="hybridMultilevel"/>
    <w:tmpl w:val="092E66F2"/>
    <w:lvl w:ilvl="0" w:tplc="21C0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93008"/>
    <w:multiLevelType w:val="hybridMultilevel"/>
    <w:tmpl w:val="AF084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9638D"/>
    <w:multiLevelType w:val="hybridMultilevel"/>
    <w:tmpl w:val="A71C4EDC"/>
    <w:lvl w:ilvl="0" w:tplc="2C7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28"/>
  </w:num>
  <w:num w:numId="5">
    <w:abstractNumId w:val="27"/>
  </w:num>
  <w:num w:numId="6">
    <w:abstractNumId w:val="10"/>
  </w:num>
  <w:num w:numId="7">
    <w:abstractNumId w:val="8"/>
  </w:num>
  <w:num w:numId="8">
    <w:abstractNumId w:val="29"/>
  </w:num>
  <w:num w:numId="9">
    <w:abstractNumId w:val="12"/>
  </w:num>
  <w:num w:numId="10">
    <w:abstractNumId w:val="7"/>
  </w:num>
  <w:num w:numId="11">
    <w:abstractNumId w:val="14"/>
  </w:num>
  <w:num w:numId="12">
    <w:abstractNumId w:val="31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13"/>
  </w:num>
  <w:num w:numId="18">
    <w:abstractNumId w:val="25"/>
  </w:num>
  <w:num w:numId="19">
    <w:abstractNumId w:val="6"/>
  </w:num>
  <w:num w:numId="20">
    <w:abstractNumId w:val="4"/>
  </w:num>
  <w:num w:numId="21">
    <w:abstractNumId w:val="15"/>
  </w:num>
  <w:num w:numId="22">
    <w:abstractNumId w:val="23"/>
  </w:num>
  <w:num w:numId="23">
    <w:abstractNumId w:val="11"/>
  </w:num>
  <w:num w:numId="24">
    <w:abstractNumId w:val="33"/>
  </w:num>
  <w:num w:numId="25">
    <w:abstractNumId w:val="32"/>
  </w:num>
  <w:num w:numId="26">
    <w:abstractNumId w:val="21"/>
  </w:num>
  <w:num w:numId="27">
    <w:abstractNumId w:val="17"/>
  </w:num>
  <w:num w:numId="28">
    <w:abstractNumId w:val="18"/>
  </w:num>
  <w:num w:numId="29">
    <w:abstractNumId w:val="24"/>
  </w:num>
  <w:num w:numId="30">
    <w:abstractNumId w:val="30"/>
  </w:num>
  <w:num w:numId="31">
    <w:abstractNumId w:val="1"/>
  </w:num>
  <w:num w:numId="32">
    <w:abstractNumId w:val="16"/>
  </w:num>
  <w:num w:numId="33">
    <w:abstractNumId w:val="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F51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45D68"/>
    <w:rsid w:val="00147A48"/>
    <w:rsid w:val="00151F6C"/>
    <w:rsid w:val="001544C0"/>
    <w:rsid w:val="00155BCD"/>
    <w:rsid w:val="0016050B"/>
    <w:rsid w:val="001620FF"/>
    <w:rsid w:val="0016278A"/>
    <w:rsid w:val="001745A4"/>
    <w:rsid w:val="00186BE6"/>
    <w:rsid w:val="0019445D"/>
    <w:rsid w:val="00195BD6"/>
    <w:rsid w:val="001A4F1D"/>
    <w:rsid w:val="001A5EA2"/>
    <w:rsid w:val="001B69AF"/>
    <w:rsid w:val="001C66BD"/>
    <w:rsid w:val="001D498E"/>
    <w:rsid w:val="001D5BA0"/>
    <w:rsid w:val="001F4AB4"/>
    <w:rsid w:val="00203036"/>
    <w:rsid w:val="00204141"/>
    <w:rsid w:val="00205AD7"/>
    <w:rsid w:val="00212A37"/>
    <w:rsid w:val="002160BE"/>
    <w:rsid w:val="00216A3C"/>
    <w:rsid w:val="00225CD9"/>
    <w:rsid w:val="00232794"/>
    <w:rsid w:val="00234967"/>
    <w:rsid w:val="00246BF0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5186"/>
    <w:rsid w:val="003004C6"/>
    <w:rsid w:val="00302F9F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267A"/>
    <w:rsid w:val="003D6EA4"/>
    <w:rsid w:val="003F10E0"/>
    <w:rsid w:val="003F3F1C"/>
    <w:rsid w:val="0042014E"/>
    <w:rsid w:val="00423CC3"/>
    <w:rsid w:val="00425C14"/>
    <w:rsid w:val="004273EE"/>
    <w:rsid w:val="00436A0F"/>
    <w:rsid w:val="00436F77"/>
    <w:rsid w:val="00440A3E"/>
    <w:rsid w:val="00446402"/>
    <w:rsid w:val="004659B5"/>
    <w:rsid w:val="004A2901"/>
    <w:rsid w:val="004C05D7"/>
    <w:rsid w:val="004C6D69"/>
    <w:rsid w:val="004D16B9"/>
    <w:rsid w:val="004E0649"/>
    <w:rsid w:val="004E40CA"/>
    <w:rsid w:val="004F0443"/>
    <w:rsid w:val="004F368A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19AE"/>
    <w:rsid w:val="005E352E"/>
    <w:rsid w:val="005E7EF9"/>
    <w:rsid w:val="005F1052"/>
    <w:rsid w:val="005F50BC"/>
    <w:rsid w:val="00604D30"/>
    <w:rsid w:val="00613201"/>
    <w:rsid w:val="00622687"/>
    <w:rsid w:val="00632CA0"/>
    <w:rsid w:val="006377DA"/>
    <w:rsid w:val="00647EB3"/>
    <w:rsid w:val="00653F05"/>
    <w:rsid w:val="00674514"/>
    <w:rsid w:val="006747D8"/>
    <w:rsid w:val="006838C1"/>
    <w:rsid w:val="00684269"/>
    <w:rsid w:val="00685678"/>
    <w:rsid w:val="00691C85"/>
    <w:rsid w:val="00695608"/>
    <w:rsid w:val="006A3977"/>
    <w:rsid w:val="006B6CBE"/>
    <w:rsid w:val="006B6CE4"/>
    <w:rsid w:val="006C0C07"/>
    <w:rsid w:val="006C2580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277AC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E76D8"/>
    <w:rsid w:val="008F12EF"/>
    <w:rsid w:val="00902961"/>
    <w:rsid w:val="0091335A"/>
    <w:rsid w:val="0091607F"/>
    <w:rsid w:val="00924E0D"/>
    <w:rsid w:val="00930520"/>
    <w:rsid w:val="00956D80"/>
    <w:rsid w:val="00967196"/>
    <w:rsid w:val="00982BF7"/>
    <w:rsid w:val="00991C0A"/>
    <w:rsid w:val="009C3018"/>
    <w:rsid w:val="009C7185"/>
    <w:rsid w:val="009D0221"/>
    <w:rsid w:val="009D0D26"/>
    <w:rsid w:val="009F4F76"/>
    <w:rsid w:val="00A05BE4"/>
    <w:rsid w:val="00A0700E"/>
    <w:rsid w:val="00A11E58"/>
    <w:rsid w:val="00A23D9A"/>
    <w:rsid w:val="00A33CEC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E41F3"/>
    <w:rsid w:val="00AF5989"/>
    <w:rsid w:val="00B14878"/>
    <w:rsid w:val="00B2477A"/>
    <w:rsid w:val="00B34F79"/>
    <w:rsid w:val="00B428CB"/>
    <w:rsid w:val="00B440DB"/>
    <w:rsid w:val="00B44E7C"/>
    <w:rsid w:val="00B64A39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46D"/>
    <w:rsid w:val="00CA0B4D"/>
    <w:rsid w:val="00CA5955"/>
    <w:rsid w:val="00CA771E"/>
    <w:rsid w:val="00CC025A"/>
    <w:rsid w:val="00CC76EC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93BC8"/>
    <w:rsid w:val="00DA6ABC"/>
    <w:rsid w:val="00DB1070"/>
    <w:rsid w:val="00DC10A3"/>
    <w:rsid w:val="00DD1AA4"/>
    <w:rsid w:val="00DD4417"/>
    <w:rsid w:val="00DE136B"/>
    <w:rsid w:val="00DE3263"/>
    <w:rsid w:val="00DE4F10"/>
    <w:rsid w:val="00E040E9"/>
    <w:rsid w:val="00E102E5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7FA0"/>
    <w:rsid w:val="00F14CD7"/>
    <w:rsid w:val="00F20C1E"/>
    <w:rsid w:val="00F217CA"/>
    <w:rsid w:val="00F25BBD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242C"/>
  <w15:docId w15:val="{2E809764-2B39-4CDA-96AC-1A7C70C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33CEC"/>
    <w:rPr>
      <w:i/>
      <w:iCs/>
    </w:rPr>
  </w:style>
  <w:style w:type="character" w:styleId="Siln">
    <w:name w:val="Strong"/>
    <w:basedOn w:val="Predvolenpsmoodseku"/>
    <w:uiPriority w:val="22"/>
    <w:qFormat/>
    <w:locked/>
    <w:rsid w:val="00A3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AE5C-64E2-43A4-8BE0-C9E9887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32</cp:revision>
  <cp:lastPrinted>2019-04-30T10:39:00Z</cp:lastPrinted>
  <dcterms:created xsi:type="dcterms:W3CDTF">2019-11-07T13:02:00Z</dcterms:created>
  <dcterms:modified xsi:type="dcterms:W3CDTF">2020-12-18T07:58:00Z</dcterms:modified>
</cp:coreProperties>
</file>