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A462B" w:rsidRPr="006A233F" w:rsidRDefault="00E665AC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PROCESY MAGAZYNOWE</w:t>
      </w:r>
      <w:r w:rsidR="00D034B4">
        <w:rPr>
          <w:rFonts w:ascii="Verdana" w:eastAsia="Times New Roman" w:hAnsi="Verdana"/>
          <w:b/>
        </w:rPr>
        <w:t xml:space="preserve"> – I</w:t>
      </w:r>
      <w:r>
        <w:rPr>
          <w:rFonts w:ascii="Verdana" w:eastAsia="Times New Roman" w:hAnsi="Verdana"/>
          <w:b/>
        </w:rPr>
        <w:t xml:space="preserve"> 4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E665AC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E665AC">
        <w:rPr>
          <w:rFonts w:ascii="Verdana" w:eastAsia="Times New Roman" w:hAnsi="Verdana"/>
          <w:u w:val="single"/>
        </w:rPr>
        <w:t>Analiza ABC.</w:t>
      </w:r>
    </w:p>
    <w:p w:rsidR="00830F8B" w:rsidRPr="006A233F" w:rsidRDefault="00830F8B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E665AC">
        <w:rPr>
          <w:rFonts w:ascii="Verdana" w:eastAsia="Times New Roman" w:hAnsi="Verdana"/>
        </w:rPr>
        <w:t xml:space="preserve">Wykonaj analizę ABC wyrobów gotowych </w:t>
      </w:r>
      <w:r w:rsidR="008C64D5">
        <w:rPr>
          <w:rFonts w:ascii="Verdana" w:eastAsia="Times New Roman" w:hAnsi="Verdana"/>
        </w:rPr>
        <w:t>Przedsiębiorstwa Produkcyjnego KRAWIEC</w:t>
      </w:r>
      <w:r w:rsidR="008666AB">
        <w:rPr>
          <w:rFonts w:ascii="Verdana" w:eastAsia="Times New Roman" w:hAnsi="Verdana"/>
        </w:rPr>
        <w:t xml:space="preserve"> według </w:t>
      </w:r>
      <w:r w:rsidR="008C64D5">
        <w:rPr>
          <w:rFonts w:ascii="Verdana" w:eastAsia="Times New Roman" w:hAnsi="Verdana"/>
        </w:rPr>
        <w:t>częstotliwości pobrań.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A7382D">
        <w:rPr>
          <w:rFonts w:ascii="Verdana" w:eastAsia="Times New Roman" w:hAnsi="Verdana"/>
          <w:color w:val="FF0000"/>
        </w:rPr>
        <w:t>19</w:t>
      </w:r>
      <w:r w:rsidR="008C64D5">
        <w:rPr>
          <w:rFonts w:ascii="Verdana" w:eastAsia="Times New Roman" w:hAnsi="Verdana"/>
          <w:color w:val="FF0000"/>
        </w:rPr>
        <w:t>.06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830F8B" w:rsidRDefault="008C64D5" w:rsidP="00E665AC">
      <w:pPr>
        <w:pStyle w:val="Akapitzlist"/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4454" cy="6432605"/>
            <wp:effectExtent l="19050" t="0" r="0" b="0"/>
            <wp:docPr id="2" name="Obraz 1" descr="IMG_20200531_15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31_1501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871" cy="643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6AB" w:rsidRPr="00830F8B" w:rsidRDefault="008666AB" w:rsidP="00E665AC">
      <w:pPr>
        <w:pStyle w:val="Akapitzlist"/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</w:p>
    <w:sectPr w:rsidR="008666AB" w:rsidRPr="00830F8B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8B" w:rsidRDefault="0093248B" w:rsidP="008A462B">
      <w:r>
        <w:separator/>
      </w:r>
    </w:p>
  </w:endnote>
  <w:endnote w:type="continuationSeparator" w:id="0">
    <w:p w:rsidR="0093248B" w:rsidRDefault="0093248B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8B" w:rsidRDefault="0093248B" w:rsidP="008A462B">
      <w:r>
        <w:separator/>
      </w:r>
    </w:p>
  </w:footnote>
  <w:footnote w:type="continuationSeparator" w:id="0">
    <w:p w:rsidR="0093248B" w:rsidRDefault="0093248B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2F58A8"/>
    <w:rsid w:val="00371729"/>
    <w:rsid w:val="00422D07"/>
    <w:rsid w:val="00430304"/>
    <w:rsid w:val="00550DB1"/>
    <w:rsid w:val="005A608D"/>
    <w:rsid w:val="006A233F"/>
    <w:rsid w:val="00716143"/>
    <w:rsid w:val="00735701"/>
    <w:rsid w:val="007B04EA"/>
    <w:rsid w:val="0081756C"/>
    <w:rsid w:val="00830F8B"/>
    <w:rsid w:val="008666AB"/>
    <w:rsid w:val="008A462B"/>
    <w:rsid w:val="008C64D5"/>
    <w:rsid w:val="0093248B"/>
    <w:rsid w:val="00966B15"/>
    <w:rsid w:val="00A50D04"/>
    <w:rsid w:val="00A7382D"/>
    <w:rsid w:val="00A965AC"/>
    <w:rsid w:val="00B1424A"/>
    <w:rsid w:val="00B16E06"/>
    <w:rsid w:val="00B21E92"/>
    <w:rsid w:val="00B267FF"/>
    <w:rsid w:val="00BA62CF"/>
    <w:rsid w:val="00C541DA"/>
    <w:rsid w:val="00D034B4"/>
    <w:rsid w:val="00D512B0"/>
    <w:rsid w:val="00D72FAF"/>
    <w:rsid w:val="00E42C5F"/>
    <w:rsid w:val="00E665AC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8CA64-ECCE-4C89-8720-63681ADA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2020-05-11T13:01:00Z</dcterms:created>
  <dcterms:modified xsi:type="dcterms:W3CDTF">2020-06-15T13:31:00Z</dcterms:modified>
</cp:coreProperties>
</file>