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FC" w:rsidRPr="008864AD" w:rsidRDefault="004D172A" w:rsidP="008864AD">
      <w:pPr>
        <w:jc w:val="center"/>
        <w:rPr>
          <w:b/>
          <w:u w:val="single"/>
        </w:rPr>
      </w:pPr>
      <w:r w:rsidRPr="008864AD">
        <w:rPr>
          <w:b/>
          <w:u w:val="single"/>
        </w:rPr>
        <w:t>PRODUKCJA ROŚLINNA</w:t>
      </w:r>
    </w:p>
    <w:p w:rsidR="004D172A" w:rsidRPr="008864AD" w:rsidRDefault="004D172A" w:rsidP="006D36CA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 w:rsidRPr="008864AD">
        <w:rPr>
          <w:b/>
          <w:i/>
          <w:sz w:val="28"/>
          <w:szCs w:val="28"/>
        </w:rPr>
        <w:t>Klasa I</w:t>
      </w:r>
      <w:r w:rsidR="000E0FBB" w:rsidRPr="008864AD">
        <w:rPr>
          <w:b/>
          <w:i/>
          <w:sz w:val="28"/>
          <w:szCs w:val="28"/>
        </w:rPr>
        <w:t xml:space="preserve"> </w:t>
      </w:r>
      <w:r w:rsidRPr="008864AD">
        <w:rPr>
          <w:b/>
          <w:i/>
          <w:sz w:val="28"/>
          <w:szCs w:val="28"/>
        </w:rPr>
        <w:t>TR 5letnia</w:t>
      </w:r>
    </w:p>
    <w:p w:rsidR="004D172A" w:rsidRDefault="004D172A" w:rsidP="000E0FBB">
      <w:pPr>
        <w:pStyle w:val="Akapitzlist"/>
        <w:numPr>
          <w:ilvl w:val="0"/>
          <w:numId w:val="3"/>
        </w:numPr>
      </w:pPr>
      <w:r>
        <w:t>Przeczytać z podręcznika</w:t>
      </w:r>
      <w:r w:rsidR="000D0204">
        <w:t xml:space="preserve"> (od str. 165 do str. 194)</w:t>
      </w:r>
      <w:r>
        <w:t>:</w:t>
      </w:r>
      <w:r>
        <w:br/>
        <w:t xml:space="preserve"> </w:t>
      </w:r>
      <w:r w:rsidR="000D0204">
        <w:rPr>
          <w:b/>
        </w:rPr>
        <w:t>D</w:t>
      </w:r>
      <w:r w:rsidRPr="004D172A">
        <w:rPr>
          <w:b/>
        </w:rPr>
        <w:t>ział 5:</w:t>
      </w:r>
      <w:r>
        <w:t xml:space="preserve"> </w:t>
      </w:r>
      <w:r w:rsidR="000E0FBB">
        <w:t>K</w:t>
      </w:r>
      <w:r>
        <w:t>wasowość i odczyn gleby</w:t>
      </w:r>
    </w:p>
    <w:p w:rsidR="004D172A" w:rsidRDefault="000D0204" w:rsidP="000E0FBB">
      <w:pPr>
        <w:pStyle w:val="Akapitzlist"/>
        <w:ind w:firstLine="360"/>
      </w:pPr>
      <w:r>
        <w:rPr>
          <w:b/>
        </w:rPr>
        <w:t>D</w:t>
      </w:r>
      <w:r w:rsidR="004D172A" w:rsidRPr="004D172A">
        <w:rPr>
          <w:b/>
        </w:rPr>
        <w:t>ział 6:</w:t>
      </w:r>
      <w:r w:rsidR="000E0FBB">
        <w:t xml:space="preserve"> D</w:t>
      </w:r>
      <w:r w:rsidR="004D172A">
        <w:t>egradacja gleb</w:t>
      </w:r>
    </w:p>
    <w:p w:rsidR="000E0FBB" w:rsidRDefault="000D0204" w:rsidP="000E0FBB">
      <w:pPr>
        <w:pStyle w:val="Akapitzlist"/>
        <w:ind w:firstLine="360"/>
      </w:pPr>
      <w:r>
        <w:rPr>
          <w:b/>
        </w:rPr>
        <w:t>D</w:t>
      </w:r>
      <w:r w:rsidR="000E0FBB">
        <w:rPr>
          <w:b/>
        </w:rPr>
        <w:t>ział 7:</w:t>
      </w:r>
      <w:r w:rsidR="000E0FBB">
        <w:t xml:space="preserve"> Wartość rolnicza gleb</w:t>
      </w:r>
    </w:p>
    <w:p w:rsidR="004D172A" w:rsidRDefault="000E0FBB" w:rsidP="000E0FBB">
      <w:pPr>
        <w:pStyle w:val="Akapitzlist"/>
        <w:numPr>
          <w:ilvl w:val="0"/>
          <w:numId w:val="3"/>
        </w:numPr>
      </w:pPr>
      <w:r>
        <w:t xml:space="preserve"> Udzielić odpowiedzi (pisemnie w zeszycie przedmiotowym) na pytania i polecenia kontrolne ze strony: 175, 184 i 198.</w:t>
      </w:r>
    </w:p>
    <w:p w:rsidR="000E0FBB" w:rsidRDefault="000E0FBB" w:rsidP="000E0FBB">
      <w:pPr>
        <w:pStyle w:val="Akapitzlist"/>
        <w:ind w:left="1080"/>
      </w:pPr>
    </w:p>
    <w:p w:rsidR="000E0FBB" w:rsidRPr="008864AD" w:rsidRDefault="000E0FBB" w:rsidP="000E0FBB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 w:rsidRPr="008864AD">
        <w:rPr>
          <w:b/>
          <w:i/>
          <w:sz w:val="28"/>
          <w:szCs w:val="28"/>
        </w:rPr>
        <w:t>Klasa I TR 4letnia</w:t>
      </w:r>
    </w:p>
    <w:p w:rsidR="000E0FBB" w:rsidRDefault="000E0FBB" w:rsidP="000E0FBB">
      <w:pPr>
        <w:pStyle w:val="Akapitzlist"/>
        <w:numPr>
          <w:ilvl w:val="0"/>
          <w:numId w:val="4"/>
        </w:numPr>
      </w:pPr>
      <w:r>
        <w:t>Przeczytać z podręcznika</w:t>
      </w:r>
      <w:r w:rsidR="000D0204">
        <w:t xml:space="preserve"> (od str.199 do str. 287)</w:t>
      </w:r>
      <w:r>
        <w:t>:</w:t>
      </w:r>
    </w:p>
    <w:p w:rsidR="000E0FBB" w:rsidRDefault="000E0FBB" w:rsidP="000E0FBB">
      <w:pPr>
        <w:pStyle w:val="Akapitzlist"/>
        <w:ind w:left="1080"/>
      </w:pPr>
      <w:r w:rsidRPr="000D0204">
        <w:rPr>
          <w:b/>
        </w:rPr>
        <w:t>Dział 2:</w:t>
      </w:r>
      <w:r>
        <w:t xml:space="preserve"> Choroby roślin</w:t>
      </w:r>
    </w:p>
    <w:p w:rsidR="000E0FBB" w:rsidRDefault="000E0FBB" w:rsidP="000E0FBB">
      <w:pPr>
        <w:pStyle w:val="Akapitzlist"/>
        <w:ind w:left="1080"/>
      </w:pPr>
      <w:r w:rsidRPr="000D0204">
        <w:rPr>
          <w:b/>
        </w:rPr>
        <w:t xml:space="preserve">Dział </w:t>
      </w:r>
      <w:r w:rsidR="000D0204" w:rsidRPr="000D0204">
        <w:rPr>
          <w:b/>
        </w:rPr>
        <w:t>3:</w:t>
      </w:r>
      <w:r w:rsidR="000D0204">
        <w:t xml:space="preserve"> P</w:t>
      </w:r>
      <w:r>
        <w:t>odział  i objawy chorób roślin uprawnych</w:t>
      </w:r>
    </w:p>
    <w:p w:rsidR="000E0FBB" w:rsidRDefault="000E0FBB" w:rsidP="000E0FBB">
      <w:pPr>
        <w:pStyle w:val="Akapitzlist"/>
        <w:ind w:left="1080"/>
      </w:pPr>
      <w:r w:rsidRPr="000D0204">
        <w:rPr>
          <w:b/>
        </w:rPr>
        <w:t xml:space="preserve">Dział 4: </w:t>
      </w:r>
      <w:r w:rsidR="000D0204">
        <w:t>Sposoby żerowania i formy uszkodzeń powodowane przez szkodniki</w:t>
      </w:r>
    </w:p>
    <w:p w:rsidR="000D0204" w:rsidRDefault="000D0204" w:rsidP="000E0FBB">
      <w:pPr>
        <w:pStyle w:val="Akapitzlist"/>
        <w:ind w:left="1080"/>
      </w:pPr>
      <w:r w:rsidRPr="000D0204">
        <w:rPr>
          <w:b/>
        </w:rPr>
        <w:t>Dział 5:</w:t>
      </w:r>
      <w:r>
        <w:t xml:space="preserve"> Podział i charakterystyka grup szkodników roślin</w:t>
      </w:r>
    </w:p>
    <w:p w:rsidR="000D0204" w:rsidRDefault="000D0204" w:rsidP="000E0FBB">
      <w:pPr>
        <w:pStyle w:val="Akapitzlist"/>
        <w:ind w:left="1080"/>
      </w:pPr>
      <w:r w:rsidRPr="000D0204">
        <w:rPr>
          <w:b/>
        </w:rPr>
        <w:t>Dział 6:</w:t>
      </w:r>
      <w:r>
        <w:t xml:space="preserve"> Klasyfikacja i szkodliwość chwastów</w:t>
      </w:r>
    </w:p>
    <w:p w:rsidR="000D0204" w:rsidRDefault="000D0204" w:rsidP="000D0204">
      <w:pPr>
        <w:pStyle w:val="Akapitzlist"/>
        <w:numPr>
          <w:ilvl w:val="0"/>
          <w:numId w:val="4"/>
        </w:numPr>
      </w:pPr>
      <w:r>
        <w:t>Udzielić odpowiedzi (pisemnie w zeszycie przedmiotowym) na pytania i polecenia kontrolne ze strony: 231, 235.</w:t>
      </w:r>
    </w:p>
    <w:p w:rsidR="000D0204" w:rsidRDefault="000D0204" w:rsidP="000D0204">
      <w:pPr>
        <w:pStyle w:val="Akapitzlist"/>
        <w:ind w:left="1080"/>
      </w:pPr>
    </w:p>
    <w:p w:rsidR="006D36CA" w:rsidRPr="008864AD" w:rsidRDefault="006D36CA" w:rsidP="000D0204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 w:rsidRPr="008864AD">
        <w:rPr>
          <w:b/>
          <w:i/>
          <w:sz w:val="28"/>
          <w:szCs w:val="28"/>
        </w:rPr>
        <w:t>Klasa IITR</w:t>
      </w:r>
    </w:p>
    <w:p w:rsidR="006D36CA" w:rsidRDefault="00B255E4" w:rsidP="00B255E4">
      <w:pPr>
        <w:pStyle w:val="Akapitzlist"/>
        <w:numPr>
          <w:ilvl w:val="0"/>
          <w:numId w:val="10"/>
        </w:numPr>
      </w:pPr>
      <w:r>
        <w:t xml:space="preserve">Zapoznaj się z materiałami pod linkiem: </w:t>
      </w:r>
      <w:hyperlink r:id="rId5" w:history="1">
        <w:r>
          <w:rPr>
            <w:rStyle w:val="Hipercze"/>
          </w:rPr>
          <w:t>file:///C:/Users/lenovo/Downloads/poradnik-rzepak.pdf</w:t>
        </w:r>
      </w:hyperlink>
    </w:p>
    <w:p w:rsidR="002525D8" w:rsidRDefault="002525D8" w:rsidP="00B255E4">
      <w:pPr>
        <w:pStyle w:val="Akapitzlist"/>
        <w:numPr>
          <w:ilvl w:val="0"/>
          <w:numId w:val="10"/>
        </w:numPr>
      </w:pPr>
      <w:r>
        <w:t>Wypisz najważniejsze szkodniki i choroby rzepaku ozimego, dokonaj ich charakterystyki oraz sposoby ich zwalczania</w:t>
      </w:r>
    </w:p>
    <w:p w:rsidR="002525D8" w:rsidRPr="002525D8" w:rsidRDefault="002525D8" w:rsidP="00B255E4">
      <w:pPr>
        <w:pStyle w:val="Akapitzlist"/>
        <w:numPr>
          <w:ilvl w:val="0"/>
          <w:numId w:val="10"/>
        </w:numPr>
      </w:pPr>
      <w:r>
        <w:rPr>
          <w:rFonts w:ascii="Times New Roman" w:hAnsi="Times New Roman" w:cs="Times New Roman"/>
        </w:rPr>
        <w:t>Jak oceniamy przezimowanie</w:t>
      </w:r>
      <w:r w:rsidRPr="002525D8">
        <w:rPr>
          <w:rFonts w:ascii="Times New Roman" w:hAnsi="Times New Roman" w:cs="Times New Roman"/>
        </w:rPr>
        <w:t xml:space="preserve"> rzepaku</w:t>
      </w:r>
      <w:r>
        <w:rPr>
          <w:rFonts w:ascii="Times New Roman" w:hAnsi="Times New Roman" w:cs="Times New Roman"/>
        </w:rPr>
        <w:t xml:space="preserve"> ozimego?</w:t>
      </w:r>
    </w:p>
    <w:p w:rsidR="00B255E4" w:rsidRDefault="00B255E4" w:rsidP="00B255E4">
      <w:pPr>
        <w:pStyle w:val="Akapitzlist"/>
        <w:ind w:left="1080"/>
      </w:pPr>
    </w:p>
    <w:p w:rsidR="000D0204" w:rsidRPr="008864AD" w:rsidRDefault="000D0204" w:rsidP="000D0204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 w:rsidRPr="008864AD">
        <w:rPr>
          <w:b/>
          <w:i/>
          <w:sz w:val="28"/>
          <w:szCs w:val="28"/>
        </w:rPr>
        <w:t>Klasa III TR</w:t>
      </w:r>
    </w:p>
    <w:p w:rsidR="006D36CA" w:rsidRDefault="000D0204" w:rsidP="000D0204">
      <w:pPr>
        <w:pStyle w:val="Akapitzlist"/>
        <w:numPr>
          <w:ilvl w:val="0"/>
          <w:numId w:val="5"/>
        </w:numPr>
      </w:pPr>
      <w:r>
        <w:t xml:space="preserve">Rozwiązać </w:t>
      </w:r>
      <w:r w:rsidR="006D36CA">
        <w:t xml:space="preserve">projekt  znajdujący się pod linkiem: </w:t>
      </w:r>
    </w:p>
    <w:p w:rsidR="000D0204" w:rsidRDefault="00D179FC" w:rsidP="006D36CA">
      <w:pPr>
        <w:pStyle w:val="Akapitzlist"/>
        <w:ind w:left="1080"/>
      </w:pPr>
      <w:hyperlink r:id="rId6" w:history="1">
        <w:r w:rsidR="006D36CA">
          <w:rPr>
            <w:rStyle w:val="Hipercze"/>
          </w:rPr>
          <w:t>https://arkusze.pl/zawodowy/r16-2014-czerwiec-egzamin-zawodowy-praktyczny.pdf</w:t>
        </w:r>
      </w:hyperlink>
    </w:p>
    <w:p w:rsidR="00C4542C" w:rsidRDefault="00C4542C" w:rsidP="00C4542C">
      <w:pPr>
        <w:pStyle w:val="Akapitzlist"/>
        <w:numPr>
          <w:ilvl w:val="0"/>
          <w:numId w:val="5"/>
        </w:numPr>
      </w:pPr>
      <w:r>
        <w:t>odpowiedz na pytania i polecenia :</w:t>
      </w:r>
    </w:p>
    <w:p w:rsidR="00C4542C" w:rsidRDefault="00C4542C" w:rsidP="00C4542C">
      <w:pPr>
        <w:pStyle w:val="Akapitzlist"/>
        <w:numPr>
          <w:ilvl w:val="0"/>
          <w:numId w:val="9"/>
        </w:numPr>
      </w:pPr>
      <w:r>
        <w:t>Wskaż główne cechy decydujące o doborze odmian pszenicy ozimej do uprawy.</w:t>
      </w:r>
    </w:p>
    <w:p w:rsidR="00C4542C" w:rsidRDefault="00C4542C" w:rsidP="00C4542C">
      <w:pPr>
        <w:pStyle w:val="Akapitzlist"/>
        <w:numPr>
          <w:ilvl w:val="0"/>
          <w:numId w:val="9"/>
        </w:numPr>
      </w:pPr>
      <w:r>
        <w:t>Dlaczego w gospodarstwie powinno się uprawiać co najmniej 2 odmiany pszenicy ozimej?</w:t>
      </w:r>
    </w:p>
    <w:p w:rsidR="00C4542C" w:rsidRDefault="00C4542C" w:rsidP="00C4542C">
      <w:pPr>
        <w:pStyle w:val="Akapitzlist"/>
        <w:numPr>
          <w:ilvl w:val="0"/>
          <w:numId w:val="9"/>
        </w:numPr>
      </w:pPr>
      <w:r>
        <w:t xml:space="preserve">Czym różnią się odmiany jakościowe chlebowe (A) pszenicy ozimej od odmian chlebowych (B)? </w:t>
      </w:r>
    </w:p>
    <w:p w:rsidR="00C4542C" w:rsidRDefault="00C4542C" w:rsidP="00C4542C">
      <w:pPr>
        <w:pStyle w:val="Akapitzlist"/>
        <w:numPr>
          <w:ilvl w:val="0"/>
          <w:numId w:val="9"/>
        </w:numPr>
      </w:pPr>
      <w:r>
        <w:t xml:space="preserve">Od czego zależy norma wysiewu pszenicy ozimej? </w:t>
      </w:r>
    </w:p>
    <w:p w:rsidR="00C4542C" w:rsidRDefault="00C4542C" w:rsidP="00C4542C">
      <w:pPr>
        <w:pStyle w:val="Akapitzlist"/>
        <w:numPr>
          <w:ilvl w:val="0"/>
          <w:numId w:val="9"/>
        </w:numPr>
      </w:pPr>
      <w:r>
        <w:t>Omów parametry siewu pszenicy ozimej.</w:t>
      </w:r>
    </w:p>
    <w:p w:rsidR="00C4542C" w:rsidRDefault="00C4542C" w:rsidP="00C4542C">
      <w:pPr>
        <w:pStyle w:val="Akapitzlist"/>
        <w:numPr>
          <w:ilvl w:val="0"/>
          <w:numId w:val="9"/>
        </w:numPr>
      </w:pPr>
      <w:r>
        <w:t xml:space="preserve">Omów zasady wapnowania w uprawie pszenicy ozimej. </w:t>
      </w:r>
    </w:p>
    <w:p w:rsidR="00C4542C" w:rsidRDefault="00C4542C" w:rsidP="00C4542C">
      <w:pPr>
        <w:pStyle w:val="Akapitzlist"/>
        <w:numPr>
          <w:ilvl w:val="0"/>
          <w:numId w:val="9"/>
        </w:numPr>
      </w:pPr>
      <w:r>
        <w:t xml:space="preserve"> Od czego zależy wysokość dawek nawozu wapniowego w uprawie pszenicy ozimej? </w:t>
      </w:r>
    </w:p>
    <w:p w:rsidR="00C4542C" w:rsidRDefault="00C4542C" w:rsidP="008864AD">
      <w:pPr>
        <w:pStyle w:val="Akapitzlist"/>
        <w:numPr>
          <w:ilvl w:val="0"/>
          <w:numId w:val="9"/>
        </w:numPr>
      </w:pPr>
      <w:r>
        <w:t>Wymień kolejne zabiegi agrotechniczne niezbędne w uprawie pszenicy ozimej.  Z których zabiegów agrotechnicznych w uprawie pszenicy ozimej można zrezygnować i w jakich sytuacjach?</w:t>
      </w:r>
    </w:p>
    <w:p w:rsidR="006D36CA" w:rsidRDefault="006D36CA" w:rsidP="006D36CA"/>
    <w:p w:rsidR="00B255E4" w:rsidRDefault="00B255E4" w:rsidP="006D36CA"/>
    <w:p w:rsidR="00B255E4" w:rsidRDefault="00B255E4" w:rsidP="006D36CA"/>
    <w:p w:rsidR="002A7B25" w:rsidRPr="002A7B25" w:rsidRDefault="006D36CA" w:rsidP="002A7B25">
      <w:pPr>
        <w:jc w:val="center"/>
        <w:rPr>
          <w:b/>
          <w:i/>
          <w:sz w:val="28"/>
          <w:szCs w:val="28"/>
          <w:u w:val="single"/>
        </w:rPr>
      </w:pPr>
      <w:r w:rsidRPr="002A7B25">
        <w:rPr>
          <w:b/>
          <w:i/>
          <w:sz w:val="28"/>
          <w:szCs w:val="28"/>
          <w:u w:val="single"/>
        </w:rPr>
        <w:t>PLANOWANIE I ORGANIZACJA PRODUKCJI ROLNICZEJ</w:t>
      </w:r>
    </w:p>
    <w:p w:rsidR="002A7B25" w:rsidRPr="002A7B25" w:rsidRDefault="00BB38A2" w:rsidP="002A7B25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2A7B25">
        <w:rPr>
          <w:b/>
          <w:sz w:val="28"/>
          <w:szCs w:val="28"/>
        </w:rPr>
        <w:t>Klasa II</w:t>
      </w:r>
      <w:r w:rsidR="002A7B25">
        <w:rPr>
          <w:b/>
          <w:sz w:val="28"/>
          <w:szCs w:val="28"/>
        </w:rPr>
        <w:t xml:space="preserve"> </w:t>
      </w:r>
      <w:r w:rsidRPr="002A7B25">
        <w:rPr>
          <w:b/>
          <w:sz w:val="28"/>
          <w:szCs w:val="28"/>
        </w:rPr>
        <w:t>TR</w:t>
      </w:r>
    </w:p>
    <w:p w:rsidR="00C10852" w:rsidRDefault="00C10852" w:rsidP="00C10852">
      <w:pPr>
        <w:pStyle w:val="Akapitzlist"/>
      </w:pPr>
      <w:r>
        <w:t>Zadanie 1</w:t>
      </w:r>
    </w:p>
    <w:p w:rsidR="00BB38A2" w:rsidRDefault="00BB38A2" w:rsidP="00BB38A2">
      <w:pPr>
        <w:pStyle w:val="Akapitzlist"/>
      </w:pPr>
      <w:r>
        <w:t xml:space="preserve"> Na podstawie zamieszczonej na stronie COBORU w </w:t>
      </w:r>
      <w:proofErr w:type="spellStart"/>
      <w:r>
        <w:t>internecie</w:t>
      </w:r>
      <w:proofErr w:type="spellEnd"/>
      <w:r>
        <w:t xml:space="preserve"> charak</w:t>
      </w:r>
      <w:r w:rsidR="008864AD">
        <w:t xml:space="preserve">terystyki odmian zbóż ozimych </w:t>
      </w:r>
      <w:r>
        <w:t xml:space="preserve"> dobierz do uprawy w twoim regionie odmia</w:t>
      </w:r>
      <w:r w:rsidR="008864AD">
        <w:t>ny</w:t>
      </w:r>
      <w:r>
        <w:t xml:space="preserve">. W tym celu: 1)zapoznaj się z charakterystyką zarejestrowanych odmian zbóż ozimych dostępnych na stronie COBORU w </w:t>
      </w:r>
      <w:proofErr w:type="spellStart"/>
      <w:r>
        <w:t>internecie</w:t>
      </w:r>
      <w:proofErr w:type="spellEnd"/>
      <w:r>
        <w:t xml:space="preserve"> oraz aktualną listą odmian zalecanych do uprawy w twoim regionie, 3) wybierz po 4 odmiany zbóż ozimych do uprawy w danych warunkach.</w:t>
      </w:r>
    </w:p>
    <w:p w:rsidR="00C10852" w:rsidRDefault="00C10852" w:rsidP="00BB38A2">
      <w:pPr>
        <w:pStyle w:val="Akapitzlist"/>
      </w:pPr>
      <w:r>
        <w:t>Zadanie 2</w:t>
      </w:r>
    </w:p>
    <w:p w:rsidR="00C10852" w:rsidRDefault="00C10852" w:rsidP="00BB38A2">
      <w:pPr>
        <w:pStyle w:val="Akapitzlist"/>
      </w:pPr>
      <w:r>
        <w:t>Ustal kolejność zabiegów agrotechnicznych koniecznych w uprawie pszenicy ozimej.</w:t>
      </w:r>
    </w:p>
    <w:p w:rsidR="002A7B25" w:rsidRDefault="002A7B25" w:rsidP="00BB38A2">
      <w:pPr>
        <w:pStyle w:val="Akapitzlist"/>
      </w:pPr>
    </w:p>
    <w:p w:rsidR="002A7B25" w:rsidRDefault="002A7B25" w:rsidP="002A7B25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2A7B25">
        <w:rPr>
          <w:b/>
          <w:sz w:val="28"/>
          <w:szCs w:val="28"/>
        </w:rPr>
        <w:t>Klasa III TR</w:t>
      </w:r>
    </w:p>
    <w:p w:rsidR="002A7B25" w:rsidRPr="002A7B25" w:rsidRDefault="002A7B25" w:rsidP="002A7B25">
      <w:pPr>
        <w:pStyle w:val="Akapitzlist"/>
        <w:numPr>
          <w:ilvl w:val="0"/>
          <w:numId w:val="12"/>
        </w:numPr>
        <w:rPr>
          <w:b/>
        </w:rPr>
      </w:pPr>
      <w:r>
        <w:t xml:space="preserve">Zapoznaj się z broszurą  znajdującą się pod linkiem: </w:t>
      </w:r>
      <w:hyperlink r:id="rId7" w:history="1">
        <w:r w:rsidRPr="008C1E2D">
          <w:rPr>
            <w:rStyle w:val="Hipercze"/>
          </w:rPr>
          <w:t>file:///C:/Users/lenovo/Desktop/pulpit/Dysk%20USB/klasa%20III/PiOPR/zwykla_dobra_praktyka_rolnicza.pdf</w:t>
        </w:r>
      </w:hyperlink>
    </w:p>
    <w:p w:rsidR="002A7B25" w:rsidRPr="00163A2F" w:rsidRDefault="002A7B25" w:rsidP="002A7B25">
      <w:pPr>
        <w:pStyle w:val="Akapitzlist"/>
        <w:numPr>
          <w:ilvl w:val="0"/>
          <w:numId w:val="12"/>
        </w:numPr>
        <w:rPr>
          <w:rFonts w:cstheme="minorHAnsi"/>
          <w:b/>
        </w:rPr>
      </w:pPr>
      <w:r w:rsidRPr="002A7B25">
        <w:rPr>
          <w:rFonts w:cstheme="minorHAnsi"/>
        </w:rPr>
        <w:t>Korzystając z zasobów Internetu znajdź i wypisz</w:t>
      </w:r>
      <w:r w:rsidR="00163A2F">
        <w:rPr>
          <w:rFonts w:cstheme="minorHAnsi"/>
        </w:rPr>
        <w:t xml:space="preserve"> do zeszytu</w:t>
      </w:r>
      <w:r w:rsidRPr="002A7B25">
        <w:rPr>
          <w:rFonts w:cstheme="minorHAnsi"/>
        </w:rPr>
        <w:t xml:space="preserve"> programy komputerowe wykorzystywane w produkcji roślinnej</w:t>
      </w:r>
    </w:p>
    <w:p w:rsidR="00163A2F" w:rsidRPr="00163A2F" w:rsidRDefault="00163A2F" w:rsidP="00163A2F">
      <w:pPr>
        <w:pStyle w:val="Akapitzlist"/>
        <w:ind w:left="1068"/>
        <w:rPr>
          <w:rFonts w:cstheme="minorHAnsi"/>
          <w:b/>
        </w:rPr>
      </w:pPr>
    </w:p>
    <w:p w:rsidR="00163A2F" w:rsidRDefault="00163A2F" w:rsidP="00163A2F">
      <w:pPr>
        <w:jc w:val="center"/>
        <w:rPr>
          <w:rFonts w:cstheme="minorHAnsi"/>
          <w:b/>
          <w:sz w:val="28"/>
          <w:szCs w:val="28"/>
          <w:u w:val="single"/>
        </w:rPr>
      </w:pPr>
      <w:r w:rsidRPr="00163A2F">
        <w:rPr>
          <w:rFonts w:cstheme="minorHAnsi"/>
          <w:b/>
          <w:sz w:val="28"/>
          <w:szCs w:val="28"/>
          <w:u w:val="single"/>
        </w:rPr>
        <w:t>BHP w produkcji rolniczej</w:t>
      </w:r>
    </w:p>
    <w:p w:rsidR="00163A2F" w:rsidRDefault="00163A2F" w:rsidP="00163A2F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Klasa I TR (4 i 5letnia):</w:t>
      </w:r>
    </w:p>
    <w:p w:rsidR="00163A2F" w:rsidRPr="00E56147" w:rsidRDefault="00163A2F" w:rsidP="00E56147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E56147">
        <w:rPr>
          <w:rFonts w:cstheme="minorHAnsi"/>
        </w:rPr>
        <w:t>Obejrzeć filmy pod linkami:</w:t>
      </w:r>
    </w:p>
    <w:p w:rsidR="00163A2F" w:rsidRDefault="00D179FC" w:rsidP="00163A2F">
      <w:pPr>
        <w:jc w:val="both"/>
      </w:pPr>
      <w:hyperlink r:id="rId8" w:history="1">
        <w:r w:rsidR="00163A2F">
          <w:rPr>
            <w:rStyle w:val="Hipercze"/>
          </w:rPr>
          <w:t>http://www.bhpwrolnictwie.pl/html/bezpieczenstwo_stosowania_srod_video.html</w:t>
        </w:r>
      </w:hyperlink>
    </w:p>
    <w:p w:rsidR="00163A2F" w:rsidRDefault="00D179FC" w:rsidP="00163A2F">
      <w:pPr>
        <w:jc w:val="both"/>
      </w:pPr>
      <w:hyperlink r:id="rId9" w:history="1">
        <w:r w:rsidR="00163A2F">
          <w:rPr>
            <w:rStyle w:val="Hipercze"/>
          </w:rPr>
          <w:t>http://www.bhpwrolnictwie.pl/html/bezpieczna_obsluga_maszyn_video.html</w:t>
        </w:r>
      </w:hyperlink>
    </w:p>
    <w:p w:rsidR="00163A2F" w:rsidRDefault="00D179FC" w:rsidP="00163A2F">
      <w:pPr>
        <w:jc w:val="both"/>
      </w:pPr>
      <w:hyperlink r:id="rId10" w:history="1">
        <w:r w:rsidR="00163A2F">
          <w:rPr>
            <w:rStyle w:val="Hipercze"/>
          </w:rPr>
          <w:t>http://www.bhpwrolnictwie.pl/html/bezpieczna_obsluga_zwierzat_video.html</w:t>
        </w:r>
      </w:hyperlink>
    </w:p>
    <w:p w:rsidR="00163A2F" w:rsidRDefault="00D179FC" w:rsidP="00163A2F">
      <w:pPr>
        <w:jc w:val="both"/>
      </w:pPr>
      <w:hyperlink r:id="rId11" w:history="1">
        <w:r w:rsidR="00163A2F">
          <w:rPr>
            <w:rStyle w:val="Hipercze"/>
          </w:rPr>
          <w:t>http://www.bhpwrolnictwie.pl/html/bezpieczny_rolnik_odc_1_video.html</w:t>
        </w:r>
      </w:hyperlink>
    </w:p>
    <w:p w:rsidR="00163A2F" w:rsidRDefault="00D179FC" w:rsidP="00163A2F">
      <w:pPr>
        <w:jc w:val="both"/>
      </w:pPr>
      <w:hyperlink r:id="rId12" w:history="1">
        <w:r w:rsidR="00163A2F">
          <w:rPr>
            <w:rStyle w:val="Hipercze"/>
          </w:rPr>
          <w:t>http://www.bhpwrolnictwie.pl/html/bezpieczny_rolnik_odc_2_video.html</w:t>
        </w:r>
      </w:hyperlink>
    </w:p>
    <w:p w:rsidR="00163A2F" w:rsidRDefault="00D179FC" w:rsidP="00163A2F">
      <w:pPr>
        <w:jc w:val="both"/>
      </w:pPr>
      <w:hyperlink r:id="rId13" w:history="1">
        <w:r w:rsidR="00163A2F">
          <w:rPr>
            <w:rStyle w:val="Hipercze"/>
          </w:rPr>
          <w:t>http://www.bhpwrolnictwie.pl/html/bezpieczny_rolnik_odc_3_video.html</w:t>
        </w:r>
      </w:hyperlink>
    </w:p>
    <w:p w:rsidR="00163A2F" w:rsidRDefault="00D179FC" w:rsidP="00163A2F">
      <w:pPr>
        <w:jc w:val="both"/>
      </w:pPr>
      <w:hyperlink r:id="rId14" w:history="1">
        <w:r w:rsidR="00163A2F">
          <w:rPr>
            <w:rStyle w:val="Hipercze"/>
          </w:rPr>
          <w:t>http://www.bhpwrolnictwie.pl/html/bezpieczny_rolnik_odc_4_video.html</w:t>
        </w:r>
      </w:hyperlink>
    </w:p>
    <w:p w:rsidR="00163A2F" w:rsidRDefault="00D179FC" w:rsidP="00163A2F">
      <w:pPr>
        <w:jc w:val="both"/>
      </w:pPr>
      <w:hyperlink r:id="rId15" w:history="1">
        <w:r w:rsidR="00163A2F">
          <w:rPr>
            <w:rStyle w:val="Hipercze"/>
          </w:rPr>
          <w:t>http://www.bhpwrolnictwie.pl/html/bezpieczny_rolnik_odc_4_video.html</w:t>
        </w:r>
      </w:hyperlink>
    </w:p>
    <w:p w:rsidR="00163A2F" w:rsidRDefault="00D179FC" w:rsidP="00163A2F">
      <w:pPr>
        <w:jc w:val="both"/>
      </w:pPr>
      <w:hyperlink r:id="rId16" w:history="1">
        <w:r w:rsidR="00163A2F">
          <w:rPr>
            <w:rStyle w:val="Hipercze"/>
          </w:rPr>
          <w:t>http://www.bhpwrolnictwie.pl/html/bezpieczny_rolnik_odc_5_video.html</w:t>
        </w:r>
      </w:hyperlink>
    </w:p>
    <w:p w:rsidR="00E56147" w:rsidRPr="00E56147" w:rsidRDefault="00E56147" w:rsidP="00E56147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Odpowiedzieć na pytania z dołączonej listy kontrolnej</w:t>
      </w:r>
    </w:p>
    <w:sectPr w:rsidR="00E56147" w:rsidRPr="00E56147" w:rsidSect="00D1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7BC"/>
    <w:multiLevelType w:val="hybridMultilevel"/>
    <w:tmpl w:val="BA64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3DF8"/>
    <w:multiLevelType w:val="hybridMultilevel"/>
    <w:tmpl w:val="8B34EA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F220D"/>
    <w:multiLevelType w:val="hybridMultilevel"/>
    <w:tmpl w:val="43463BAA"/>
    <w:lvl w:ilvl="0" w:tplc="FD706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177FC"/>
    <w:multiLevelType w:val="hybridMultilevel"/>
    <w:tmpl w:val="527240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0395F"/>
    <w:multiLevelType w:val="hybridMultilevel"/>
    <w:tmpl w:val="2FC6499C"/>
    <w:lvl w:ilvl="0" w:tplc="C0CCD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13F34"/>
    <w:multiLevelType w:val="hybridMultilevel"/>
    <w:tmpl w:val="E174CD1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1E309DC"/>
    <w:multiLevelType w:val="hybridMultilevel"/>
    <w:tmpl w:val="9A80C6BE"/>
    <w:lvl w:ilvl="0" w:tplc="7DB272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875724"/>
    <w:multiLevelType w:val="hybridMultilevel"/>
    <w:tmpl w:val="A31035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0C6B12"/>
    <w:multiLevelType w:val="hybridMultilevel"/>
    <w:tmpl w:val="2486866A"/>
    <w:lvl w:ilvl="0" w:tplc="27DEF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D508D"/>
    <w:multiLevelType w:val="hybridMultilevel"/>
    <w:tmpl w:val="4CBE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27708"/>
    <w:multiLevelType w:val="hybridMultilevel"/>
    <w:tmpl w:val="47F0222C"/>
    <w:lvl w:ilvl="0" w:tplc="CBBC8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4E422C"/>
    <w:multiLevelType w:val="hybridMultilevel"/>
    <w:tmpl w:val="AFDC4120"/>
    <w:lvl w:ilvl="0" w:tplc="C81A1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9C70A0"/>
    <w:multiLevelType w:val="hybridMultilevel"/>
    <w:tmpl w:val="38D82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172A"/>
    <w:rsid w:val="000D0204"/>
    <w:rsid w:val="000E0FBB"/>
    <w:rsid w:val="00163A2F"/>
    <w:rsid w:val="002525D8"/>
    <w:rsid w:val="002A7B25"/>
    <w:rsid w:val="004D172A"/>
    <w:rsid w:val="006D36CA"/>
    <w:rsid w:val="008864AD"/>
    <w:rsid w:val="00B255E4"/>
    <w:rsid w:val="00BB38A2"/>
    <w:rsid w:val="00C10852"/>
    <w:rsid w:val="00C4542C"/>
    <w:rsid w:val="00D179FC"/>
    <w:rsid w:val="00E5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7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3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pwrolnictwie.pl/html/bezpieczenstwo_stosowania_srod_video.html" TargetMode="External"/><Relationship Id="rId13" Type="http://schemas.openxmlformats.org/officeDocument/2006/relationships/hyperlink" Target="http://www.bhpwrolnictwie.pl/html/bezpieczny_rolnik_odc_3_video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/Users/lenovo/Desktop/pulpit/Dysk%20USB/klasa%20III/PiOPR/zwykla_dobra_praktyka_rolnicza.pdf" TargetMode="External"/><Relationship Id="rId12" Type="http://schemas.openxmlformats.org/officeDocument/2006/relationships/hyperlink" Target="http://www.bhpwrolnictwie.pl/html/bezpieczny_rolnik_odc_2_vide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hpwrolnictwie.pl/html/bezpieczny_rolnik_odc_5_vide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kusze.pl/zawodowy/r16-2014-czerwiec-egzamin-zawodowy-praktyczny.pdf" TargetMode="External"/><Relationship Id="rId11" Type="http://schemas.openxmlformats.org/officeDocument/2006/relationships/hyperlink" Target="http://www.bhpwrolnictwie.pl/html/bezpieczny_rolnik_odc_1_video.html" TargetMode="External"/><Relationship Id="rId5" Type="http://schemas.openxmlformats.org/officeDocument/2006/relationships/hyperlink" Target="file:///C:\Users\lenovo\Downloads\poradnik-rzepak.pdf" TargetMode="External"/><Relationship Id="rId15" Type="http://schemas.openxmlformats.org/officeDocument/2006/relationships/hyperlink" Target="http://www.bhpwrolnictwie.pl/html/bezpieczny_rolnik_odc_4_video.html" TargetMode="External"/><Relationship Id="rId10" Type="http://schemas.openxmlformats.org/officeDocument/2006/relationships/hyperlink" Target="http://www.bhpwrolnictwie.pl/html/bezpieczna_obsluga_zwierzat_vide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hpwrolnictwie.pl/html/bezpieczna_obsluga_maszyn_video.html" TargetMode="External"/><Relationship Id="rId14" Type="http://schemas.openxmlformats.org/officeDocument/2006/relationships/hyperlink" Target="http://www.bhpwrolnictwie.pl/html/bezpieczny_rolnik_odc_4_vide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2020-03-16T09:46:00Z</dcterms:created>
  <dcterms:modified xsi:type="dcterms:W3CDTF">2020-03-16T11:24:00Z</dcterms:modified>
</cp:coreProperties>
</file>