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84E5" w14:textId="77777777" w:rsidR="00D265F2" w:rsidRDefault="00796336">
      <w:r>
        <w:t xml:space="preserve">Inštrukcie pre III.A </w:t>
      </w:r>
      <w:proofErr w:type="spellStart"/>
      <w:r>
        <w:t>Mrcr</w:t>
      </w:r>
      <w:proofErr w:type="spellEnd"/>
    </w:p>
    <w:p w14:paraId="22891E49" w14:textId="77777777" w:rsidR="00796336" w:rsidRDefault="00796336"/>
    <w:p w14:paraId="015B88E0" w14:textId="77777777" w:rsidR="00796336" w:rsidRDefault="00796336">
      <w:r>
        <w:t>Úlohy:</w:t>
      </w:r>
    </w:p>
    <w:p w14:paraId="2F9EAF40" w14:textId="77777777" w:rsidR="00796336" w:rsidRDefault="00796336">
      <w:r>
        <w:t>Str.10/3 Prečítať preložiť a priradiť k jednotlivým textom.  Potom 11/3,4,5</w:t>
      </w:r>
    </w:p>
    <w:p w14:paraId="75B5F4BA" w14:textId="77777777" w:rsidR="00796336" w:rsidRDefault="00796336">
      <w:r>
        <w:t>Vypracovať  v pracovnom zošite 157/4, 5</w:t>
      </w:r>
    </w:p>
    <w:p w14:paraId="607A7E0A" w14:textId="77777777" w:rsidR="00796336" w:rsidRDefault="00796336"/>
    <w:p w14:paraId="56422E9B" w14:textId="77777777" w:rsidR="00796336" w:rsidRDefault="00796336">
      <w:r>
        <w:t>Pekný víkend</w:t>
      </w:r>
      <w:bookmarkStart w:id="0" w:name="_GoBack"/>
      <w:bookmarkEnd w:id="0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9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36"/>
    <w:rsid w:val="00796336"/>
    <w:rsid w:val="00D2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A005"/>
  <w15:chartTrackingRefBased/>
  <w15:docId w15:val="{69991969-8941-4EDA-9890-8D23313F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1</cp:revision>
  <dcterms:created xsi:type="dcterms:W3CDTF">2020-03-20T12:21:00Z</dcterms:created>
  <dcterms:modified xsi:type="dcterms:W3CDTF">2020-03-20T12:25:00Z</dcterms:modified>
</cp:coreProperties>
</file>