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5B90" w14:textId="77777777" w:rsidR="00D709EF" w:rsidRDefault="000F3826">
      <w:r>
        <w:t>Úloha do konca marca</w:t>
      </w:r>
    </w:p>
    <w:p w14:paraId="77855609" w14:textId="77777777" w:rsidR="000F3826" w:rsidRDefault="000F3826"/>
    <w:p w14:paraId="51429659" w14:textId="77777777" w:rsidR="000F3826" w:rsidRDefault="000F3826">
      <w:r>
        <w:t>Spracovať tému MASS MEDIA str. 146</w:t>
      </w:r>
    </w:p>
    <w:p w14:paraId="028EB093" w14:textId="77777777" w:rsidR="000F3826" w:rsidRDefault="000F3826">
      <w:r>
        <w:t>Odpovedať na otázky pred textom aj za textom</w:t>
      </w:r>
    </w:p>
    <w:p w14:paraId="37189B85" w14:textId="77777777" w:rsidR="000F3826" w:rsidRDefault="000F3826">
      <w:r>
        <w:t>Cvičenia 148/A,B,C</w:t>
      </w:r>
    </w:p>
    <w:p w14:paraId="461305ED" w14:textId="77777777" w:rsidR="000F3826" w:rsidRDefault="000F3826">
      <w:r>
        <w:t>Naučiť sa tučné slovíčka str. 150 Nouns,  Adjectives, Verbs</w:t>
      </w:r>
    </w:p>
    <w:p w14:paraId="62D71FF3" w14:textId="77777777" w:rsidR="000F3826" w:rsidRDefault="000F3826"/>
    <w:p w14:paraId="71F198B9" w14:textId="77777777" w:rsidR="000F3826" w:rsidRDefault="000F3826">
      <w:r>
        <w:t>Prajem pekný týždeň</w:t>
      </w:r>
      <w:bookmarkStart w:id="0" w:name="_GoBack"/>
      <w:bookmarkEnd w:id="0"/>
    </w:p>
    <w:p w14:paraId="5C7CDD2D" w14:textId="77777777" w:rsidR="000F3826" w:rsidRDefault="000F3826">
      <w:r>
        <w:t xml:space="preserve"> </w:t>
      </w:r>
    </w:p>
    <w:sectPr w:rsidR="000F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26"/>
    <w:rsid w:val="000F3826"/>
    <w:rsid w:val="00D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CEFF"/>
  <w15:chartTrackingRefBased/>
  <w15:docId w15:val="{9FEE0F7C-BA65-490B-AADA-D392AF7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2020-03-23T11:46:00Z</dcterms:created>
  <dcterms:modified xsi:type="dcterms:W3CDTF">2020-03-23T11:52:00Z</dcterms:modified>
</cp:coreProperties>
</file>