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70" w:rsidRPr="00E97870" w:rsidRDefault="00E97870" w:rsidP="00E97870">
      <w:pPr>
        <w:jc w:val="center"/>
        <w:rPr>
          <w:b/>
          <w:color w:val="4F6228" w:themeColor="accent3" w:themeShade="80"/>
          <w:sz w:val="24"/>
          <w:szCs w:val="24"/>
        </w:rPr>
      </w:pPr>
      <w:r>
        <w:rPr>
          <w:b/>
          <w:color w:val="4F6228" w:themeColor="accent3" w:themeShade="80"/>
          <w:sz w:val="24"/>
          <w:szCs w:val="24"/>
        </w:rPr>
        <w:t>Základná škola s materskou školou, Vysoká pri Morave</w:t>
      </w:r>
      <w:bookmarkStart w:id="0" w:name="_GoBack"/>
      <w:bookmarkEnd w:id="0"/>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8202"/>
      </w:tblGrid>
      <w:tr w:rsidR="00F02A9F" w:rsidRPr="00BA2C19" w:rsidTr="00636A41">
        <w:trPr>
          <w:trHeight w:val="414"/>
        </w:trPr>
        <w:tc>
          <w:tcPr>
            <w:tcW w:w="8202" w:type="dxa"/>
            <w:shd w:val="clear" w:color="auto" w:fill="FFFF00"/>
          </w:tcPr>
          <w:p w:rsidR="00F02A9F" w:rsidRPr="00BA2C19" w:rsidRDefault="00F02A9F" w:rsidP="00282468">
            <w:pPr>
              <w:pStyle w:val="Default"/>
              <w:spacing w:line="276" w:lineRule="auto"/>
              <w:jc w:val="center"/>
              <w:rPr>
                <w:rFonts w:asciiTheme="minorHAnsi" w:hAnsiTheme="minorHAnsi" w:cstheme="minorHAnsi"/>
                <w:b/>
                <w:sz w:val="28"/>
                <w:szCs w:val="28"/>
              </w:rPr>
            </w:pPr>
            <w:r>
              <w:rPr>
                <w:rFonts w:asciiTheme="minorHAnsi" w:hAnsiTheme="minorHAnsi" w:cstheme="minorHAnsi"/>
                <w:b/>
                <w:sz w:val="28"/>
                <w:szCs w:val="28"/>
              </w:rPr>
              <w:t>CHÉMIA</w:t>
            </w:r>
          </w:p>
        </w:tc>
      </w:tr>
    </w:tbl>
    <w:p w:rsidR="00E911CB" w:rsidRDefault="00E911CB" w:rsidP="00F02A9F">
      <w:pPr>
        <w:autoSpaceDE w:val="0"/>
        <w:autoSpaceDN w:val="0"/>
        <w:adjustRightInd w:val="0"/>
        <w:spacing w:after="0"/>
        <w:rPr>
          <w:rFonts w:cstheme="minorHAnsi"/>
          <w:b/>
          <w:bCs/>
          <w:i/>
          <w:iCs/>
          <w:color w:val="000000"/>
          <w:sz w:val="28"/>
          <w:szCs w:val="28"/>
        </w:rPr>
      </w:pPr>
    </w:p>
    <w:p w:rsidR="00F02A9F" w:rsidRDefault="00F02A9F" w:rsidP="00F02A9F">
      <w:pPr>
        <w:autoSpaceDE w:val="0"/>
        <w:autoSpaceDN w:val="0"/>
        <w:adjustRightInd w:val="0"/>
        <w:spacing w:after="0"/>
        <w:rPr>
          <w:rFonts w:cstheme="minorHAnsi"/>
          <w:b/>
          <w:bCs/>
          <w:i/>
          <w:iCs/>
          <w:color w:val="000000"/>
          <w:sz w:val="28"/>
          <w:szCs w:val="28"/>
        </w:rPr>
      </w:pPr>
      <w:r w:rsidRPr="00BA2C19">
        <w:rPr>
          <w:rFonts w:cstheme="minorHAnsi"/>
          <w:b/>
          <w:bCs/>
          <w:i/>
          <w:iCs/>
          <w:color w:val="000000"/>
          <w:sz w:val="28"/>
          <w:szCs w:val="28"/>
        </w:rPr>
        <w:t>Inovovaný učebný plán</w:t>
      </w:r>
      <w:r w:rsidR="00E911CB">
        <w:rPr>
          <w:rFonts w:cstheme="minorHAnsi"/>
          <w:b/>
          <w:bCs/>
          <w:i/>
          <w:iCs/>
          <w:color w:val="000000"/>
          <w:sz w:val="28"/>
          <w:szCs w:val="28"/>
        </w:rPr>
        <w:t>:</w:t>
      </w:r>
    </w:p>
    <w:p w:rsidR="00E911CB" w:rsidRPr="00AA0316" w:rsidRDefault="00E911CB" w:rsidP="00F02A9F">
      <w:pPr>
        <w:autoSpaceDE w:val="0"/>
        <w:autoSpaceDN w:val="0"/>
        <w:adjustRightInd w:val="0"/>
        <w:spacing w:after="0"/>
        <w:rPr>
          <w:rFonts w:cstheme="minorHAnsi"/>
          <w:color w:val="000000"/>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850"/>
        <w:gridCol w:w="993"/>
        <w:gridCol w:w="850"/>
        <w:gridCol w:w="851"/>
      </w:tblGrid>
      <w:tr w:rsidR="00F02A9F" w:rsidRPr="00AA0316" w:rsidTr="00E911CB">
        <w:trPr>
          <w:trHeight w:val="120"/>
        </w:trPr>
        <w:tc>
          <w:tcPr>
            <w:tcW w:w="3936" w:type="dxa"/>
          </w:tcPr>
          <w:p w:rsidR="00F02A9F" w:rsidRPr="00AA0316" w:rsidRDefault="00F02A9F" w:rsidP="00F02A9F">
            <w:pPr>
              <w:autoSpaceDE w:val="0"/>
              <w:autoSpaceDN w:val="0"/>
              <w:adjustRightInd w:val="0"/>
              <w:spacing w:after="0"/>
              <w:rPr>
                <w:rFonts w:cstheme="minorHAnsi"/>
                <w:color w:val="000000"/>
                <w:sz w:val="24"/>
                <w:szCs w:val="24"/>
              </w:rPr>
            </w:pPr>
            <w:r w:rsidRPr="00AA0316">
              <w:rPr>
                <w:rFonts w:cstheme="minorHAnsi"/>
                <w:color w:val="000000"/>
                <w:sz w:val="24"/>
                <w:szCs w:val="24"/>
              </w:rPr>
              <w:t xml:space="preserve"> </w:t>
            </w:r>
            <w:r>
              <w:rPr>
                <w:rFonts w:cstheme="minorHAnsi"/>
                <w:b/>
                <w:bCs/>
                <w:color w:val="000000"/>
                <w:sz w:val="24"/>
                <w:szCs w:val="24"/>
              </w:rPr>
              <w:t>Chémia</w:t>
            </w:r>
            <w:r w:rsidRPr="00AA0316">
              <w:rPr>
                <w:rFonts w:cstheme="minorHAnsi"/>
                <w:b/>
                <w:bCs/>
                <w:color w:val="000000"/>
                <w:sz w:val="24"/>
                <w:szCs w:val="24"/>
              </w:rPr>
              <w:t xml:space="preserve"> </w:t>
            </w:r>
          </w:p>
        </w:tc>
        <w:tc>
          <w:tcPr>
            <w:tcW w:w="992" w:type="dxa"/>
          </w:tcPr>
          <w:p w:rsidR="00F02A9F" w:rsidRPr="00AA0316" w:rsidRDefault="00F02A9F" w:rsidP="00282468">
            <w:pPr>
              <w:autoSpaceDE w:val="0"/>
              <w:autoSpaceDN w:val="0"/>
              <w:adjustRightInd w:val="0"/>
              <w:spacing w:after="0"/>
              <w:jc w:val="center"/>
              <w:rPr>
                <w:rFonts w:cstheme="minorHAnsi"/>
                <w:color w:val="000000"/>
                <w:sz w:val="24"/>
                <w:szCs w:val="24"/>
              </w:rPr>
            </w:pPr>
            <w:r w:rsidRPr="00AA0316">
              <w:rPr>
                <w:rFonts w:cstheme="minorHAnsi"/>
                <w:b/>
                <w:bCs/>
                <w:color w:val="000000"/>
                <w:sz w:val="24"/>
                <w:szCs w:val="24"/>
              </w:rPr>
              <w:t>5. ročník</w:t>
            </w:r>
          </w:p>
        </w:tc>
        <w:tc>
          <w:tcPr>
            <w:tcW w:w="850" w:type="dxa"/>
          </w:tcPr>
          <w:p w:rsidR="00F02A9F" w:rsidRPr="00AA0316" w:rsidRDefault="00F02A9F" w:rsidP="00282468">
            <w:pPr>
              <w:autoSpaceDE w:val="0"/>
              <w:autoSpaceDN w:val="0"/>
              <w:adjustRightInd w:val="0"/>
              <w:spacing w:after="0"/>
              <w:jc w:val="center"/>
              <w:rPr>
                <w:rFonts w:cstheme="minorHAnsi"/>
                <w:color w:val="000000"/>
                <w:sz w:val="24"/>
                <w:szCs w:val="24"/>
              </w:rPr>
            </w:pPr>
            <w:r w:rsidRPr="00AA0316">
              <w:rPr>
                <w:rFonts w:cstheme="minorHAnsi"/>
                <w:b/>
                <w:bCs/>
                <w:color w:val="000000"/>
                <w:sz w:val="24"/>
                <w:szCs w:val="24"/>
              </w:rPr>
              <w:t>6. ročník</w:t>
            </w:r>
          </w:p>
        </w:tc>
        <w:tc>
          <w:tcPr>
            <w:tcW w:w="993" w:type="dxa"/>
          </w:tcPr>
          <w:p w:rsidR="00F02A9F" w:rsidRPr="00AA0316" w:rsidRDefault="00F02A9F" w:rsidP="00282468">
            <w:pPr>
              <w:autoSpaceDE w:val="0"/>
              <w:autoSpaceDN w:val="0"/>
              <w:adjustRightInd w:val="0"/>
              <w:spacing w:after="0"/>
              <w:jc w:val="center"/>
              <w:rPr>
                <w:rFonts w:cstheme="minorHAnsi"/>
                <w:color w:val="000000"/>
                <w:sz w:val="24"/>
                <w:szCs w:val="24"/>
              </w:rPr>
            </w:pPr>
            <w:r w:rsidRPr="00AA0316">
              <w:rPr>
                <w:rFonts w:cstheme="minorHAnsi"/>
                <w:b/>
                <w:bCs/>
                <w:color w:val="000000"/>
                <w:sz w:val="24"/>
                <w:szCs w:val="24"/>
              </w:rPr>
              <w:t>7. ročník</w:t>
            </w:r>
          </w:p>
        </w:tc>
        <w:tc>
          <w:tcPr>
            <w:tcW w:w="850" w:type="dxa"/>
          </w:tcPr>
          <w:p w:rsidR="00F02A9F" w:rsidRPr="00AA0316" w:rsidRDefault="00F02A9F" w:rsidP="00282468">
            <w:pPr>
              <w:autoSpaceDE w:val="0"/>
              <w:autoSpaceDN w:val="0"/>
              <w:adjustRightInd w:val="0"/>
              <w:spacing w:after="0"/>
              <w:jc w:val="center"/>
              <w:rPr>
                <w:rFonts w:cstheme="minorHAnsi"/>
                <w:color w:val="000000"/>
                <w:sz w:val="24"/>
                <w:szCs w:val="24"/>
              </w:rPr>
            </w:pPr>
            <w:r w:rsidRPr="00AA0316">
              <w:rPr>
                <w:rFonts w:cstheme="minorHAnsi"/>
                <w:b/>
                <w:bCs/>
                <w:color w:val="000000"/>
                <w:sz w:val="24"/>
                <w:szCs w:val="24"/>
              </w:rPr>
              <w:t>8. ročník</w:t>
            </w:r>
          </w:p>
        </w:tc>
        <w:tc>
          <w:tcPr>
            <w:tcW w:w="851" w:type="dxa"/>
          </w:tcPr>
          <w:p w:rsidR="00F02A9F" w:rsidRPr="00AA0316" w:rsidRDefault="00F02A9F" w:rsidP="00282468">
            <w:pPr>
              <w:autoSpaceDE w:val="0"/>
              <w:autoSpaceDN w:val="0"/>
              <w:adjustRightInd w:val="0"/>
              <w:spacing w:after="0"/>
              <w:jc w:val="center"/>
              <w:rPr>
                <w:rFonts w:cstheme="minorHAnsi"/>
                <w:color w:val="000000"/>
                <w:sz w:val="24"/>
                <w:szCs w:val="24"/>
              </w:rPr>
            </w:pPr>
            <w:r>
              <w:rPr>
                <w:rFonts w:cstheme="minorHAnsi"/>
                <w:b/>
                <w:bCs/>
                <w:color w:val="000000"/>
                <w:sz w:val="24"/>
                <w:szCs w:val="24"/>
              </w:rPr>
              <w:t>9</w:t>
            </w:r>
            <w:r w:rsidRPr="00AA0316">
              <w:rPr>
                <w:rFonts w:cstheme="minorHAnsi"/>
                <w:b/>
                <w:bCs/>
                <w:color w:val="000000"/>
                <w:sz w:val="24"/>
                <w:szCs w:val="24"/>
              </w:rPr>
              <w:t>. ročník</w:t>
            </w:r>
          </w:p>
        </w:tc>
      </w:tr>
      <w:tr w:rsidR="00F02A9F" w:rsidRPr="00AA0316" w:rsidTr="00E911CB">
        <w:trPr>
          <w:trHeight w:val="120"/>
        </w:trPr>
        <w:tc>
          <w:tcPr>
            <w:tcW w:w="3936" w:type="dxa"/>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color w:val="000000"/>
                <w:sz w:val="24"/>
                <w:szCs w:val="24"/>
              </w:rPr>
              <w:t xml:space="preserve">Inovovaný štátny vzdelávací program </w:t>
            </w:r>
          </w:p>
        </w:tc>
        <w:tc>
          <w:tcPr>
            <w:tcW w:w="992" w:type="dxa"/>
          </w:tcPr>
          <w:p w:rsidR="00F02A9F" w:rsidRPr="00AA0316" w:rsidRDefault="00F02A9F" w:rsidP="00CE489F">
            <w:pPr>
              <w:autoSpaceDE w:val="0"/>
              <w:autoSpaceDN w:val="0"/>
              <w:adjustRightInd w:val="0"/>
              <w:spacing w:after="0"/>
              <w:jc w:val="center"/>
              <w:rPr>
                <w:rFonts w:cstheme="minorHAnsi"/>
                <w:color w:val="000000"/>
                <w:sz w:val="24"/>
                <w:szCs w:val="24"/>
              </w:rPr>
            </w:pPr>
            <w:r>
              <w:rPr>
                <w:rFonts w:cstheme="minorHAnsi"/>
                <w:color w:val="000000"/>
                <w:sz w:val="24"/>
                <w:szCs w:val="24"/>
              </w:rPr>
              <w:t>0</w:t>
            </w:r>
          </w:p>
        </w:tc>
        <w:tc>
          <w:tcPr>
            <w:tcW w:w="850" w:type="dxa"/>
          </w:tcPr>
          <w:p w:rsidR="00F02A9F" w:rsidRPr="00AA0316" w:rsidRDefault="00F02A9F" w:rsidP="00CE489F">
            <w:pPr>
              <w:autoSpaceDE w:val="0"/>
              <w:autoSpaceDN w:val="0"/>
              <w:adjustRightInd w:val="0"/>
              <w:spacing w:after="0"/>
              <w:jc w:val="center"/>
              <w:rPr>
                <w:rFonts w:cstheme="minorHAnsi"/>
                <w:color w:val="000000"/>
                <w:sz w:val="24"/>
                <w:szCs w:val="24"/>
              </w:rPr>
            </w:pPr>
            <w:r>
              <w:rPr>
                <w:rFonts w:cstheme="minorHAnsi"/>
                <w:color w:val="000000"/>
                <w:sz w:val="24"/>
                <w:szCs w:val="24"/>
              </w:rPr>
              <w:t>0</w:t>
            </w:r>
          </w:p>
        </w:tc>
        <w:tc>
          <w:tcPr>
            <w:tcW w:w="993" w:type="dxa"/>
          </w:tcPr>
          <w:p w:rsidR="00F02A9F" w:rsidRPr="00E911CB" w:rsidRDefault="00757223" w:rsidP="00CE489F">
            <w:pPr>
              <w:autoSpaceDE w:val="0"/>
              <w:autoSpaceDN w:val="0"/>
              <w:adjustRightInd w:val="0"/>
              <w:spacing w:after="0"/>
              <w:jc w:val="center"/>
              <w:rPr>
                <w:rFonts w:cstheme="minorHAnsi"/>
                <w:color w:val="000000"/>
                <w:sz w:val="24"/>
                <w:szCs w:val="24"/>
              </w:rPr>
            </w:pPr>
            <w:r w:rsidRPr="00E911CB">
              <w:rPr>
                <w:rFonts w:cstheme="minorHAnsi"/>
                <w:color w:val="000000"/>
                <w:sz w:val="24"/>
                <w:szCs w:val="24"/>
              </w:rPr>
              <w:t>2</w:t>
            </w:r>
          </w:p>
        </w:tc>
        <w:tc>
          <w:tcPr>
            <w:tcW w:w="850" w:type="dxa"/>
          </w:tcPr>
          <w:p w:rsidR="00F02A9F" w:rsidRPr="00E911CB" w:rsidRDefault="00D05BB1" w:rsidP="00CE489F">
            <w:pPr>
              <w:autoSpaceDE w:val="0"/>
              <w:autoSpaceDN w:val="0"/>
              <w:adjustRightInd w:val="0"/>
              <w:spacing w:after="0"/>
              <w:jc w:val="center"/>
              <w:rPr>
                <w:rFonts w:cstheme="minorHAnsi"/>
                <w:color w:val="000000"/>
                <w:sz w:val="24"/>
                <w:szCs w:val="24"/>
              </w:rPr>
            </w:pPr>
            <w:r w:rsidRPr="00E911CB">
              <w:rPr>
                <w:rFonts w:cstheme="minorHAnsi"/>
                <w:color w:val="000000"/>
                <w:sz w:val="24"/>
                <w:szCs w:val="24"/>
              </w:rPr>
              <w:t>2</w:t>
            </w:r>
          </w:p>
        </w:tc>
        <w:tc>
          <w:tcPr>
            <w:tcW w:w="851" w:type="dxa"/>
          </w:tcPr>
          <w:p w:rsidR="00F02A9F" w:rsidRPr="00E911CB" w:rsidRDefault="00757223" w:rsidP="00CE489F">
            <w:pPr>
              <w:autoSpaceDE w:val="0"/>
              <w:autoSpaceDN w:val="0"/>
              <w:adjustRightInd w:val="0"/>
              <w:spacing w:after="0"/>
              <w:jc w:val="center"/>
              <w:rPr>
                <w:rFonts w:cstheme="minorHAnsi"/>
                <w:color w:val="000000"/>
                <w:sz w:val="24"/>
                <w:szCs w:val="24"/>
              </w:rPr>
            </w:pPr>
            <w:r w:rsidRPr="00E911CB">
              <w:rPr>
                <w:rFonts w:cstheme="minorHAnsi"/>
                <w:color w:val="000000"/>
                <w:sz w:val="24"/>
                <w:szCs w:val="24"/>
              </w:rPr>
              <w:t>1</w:t>
            </w:r>
          </w:p>
        </w:tc>
      </w:tr>
      <w:tr w:rsidR="00F02A9F" w:rsidRPr="00AA0316" w:rsidTr="00E911CB">
        <w:trPr>
          <w:trHeight w:val="120"/>
        </w:trPr>
        <w:tc>
          <w:tcPr>
            <w:tcW w:w="3936" w:type="dxa"/>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color w:val="000000"/>
                <w:sz w:val="24"/>
                <w:szCs w:val="24"/>
              </w:rPr>
              <w:t xml:space="preserve">Inovovaný školský vzdelávací program </w:t>
            </w:r>
          </w:p>
        </w:tc>
        <w:tc>
          <w:tcPr>
            <w:tcW w:w="992" w:type="dxa"/>
          </w:tcPr>
          <w:p w:rsidR="00F02A9F" w:rsidRPr="00AA0316" w:rsidRDefault="00F02A9F" w:rsidP="00CE489F">
            <w:pPr>
              <w:autoSpaceDE w:val="0"/>
              <w:autoSpaceDN w:val="0"/>
              <w:adjustRightInd w:val="0"/>
              <w:spacing w:after="0"/>
              <w:jc w:val="center"/>
              <w:rPr>
                <w:rFonts w:cstheme="minorHAnsi"/>
                <w:color w:val="000000"/>
                <w:sz w:val="24"/>
                <w:szCs w:val="24"/>
              </w:rPr>
            </w:pPr>
            <w:r w:rsidRPr="00AA0316">
              <w:rPr>
                <w:rFonts w:cstheme="minorHAnsi"/>
                <w:color w:val="000000"/>
                <w:sz w:val="24"/>
                <w:szCs w:val="24"/>
              </w:rPr>
              <w:t>0</w:t>
            </w:r>
          </w:p>
        </w:tc>
        <w:tc>
          <w:tcPr>
            <w:tcW w:w="850" w:type="dxa"/>
          </w:tcPr>
          <w:p w:rsidR="00F02A9F" w:rsidRPr="00AA0316" w:rsidRDefault="00F02A9F" w:rsidP="00CE489F">
            <w:pPr>
              <w:autoSpaceDE w:val="0"/>
              <w:autoSpaceDN w:val="0"/>
              <w:adjustRightInd w:val="0"/>
              <w:spacing w:after="0"/>
              <w:jc w:val="center"/>
              <w:rPr>
                <w:rFonts w:cstheme="minorHAnsi"/>
                <w:color w:val="000000"/>
                <w:sz w:val="24"/>
                <w:szCs w:val="24"/>
              </w:rPr>
            </w:pPr>
            <w:r>
              <w:rPr>
                <w:rFonts w:cstheme="minorHAnsi"/>
                <w:color w:val="000000"/>
                <w:sz w:val="24"/>
                <w:szCs w:val="24"/>
              </w:rPr>
              <w:t>0</w:t>
            </w:r>
          </w:p>
        </w:tc>
        <w:tc>
          <w:tcPr>
            <w:tcW w:w="993" w:type="dxa"/>
          </w:tcPr>
          <w:p w:rsidR="00F02A9F" w:rsidRPr="00E911CB" w:rsidRDefault="00757223" w:rsidP="00CE489F">
            <w:pPr>
              <w:autoSpaceDE w:val="0"/>
              <w:autoSpaceDN w:val="0"/>
              <w:adjustRightInd w:val="0"/>
              <w:spacing w:after="0"/>
              <w:jc w:val="center"/>
              <w:rPr>
                <w:rFonts w:cstheme="minorHAnsi"/>
                <w:color w:val="000000"/>
                <w:sz w:val="24"/>
                <w:szCs w:val="24"/>
              </w:rPr>
            </w:pPr>
            <w:r w:rsidRPr="00E911CB">
              <w:rPr>
                <w:rFonts w:cstheme="minorHAnsi"/>
                <w:color w:val="000000"/>
                <w:sz w:val="24"/>
                <w:szCs w:val="24"/>
              </w:rPr>
              <w:t>0</w:t>
            </w:r>
          </w:p>
        </w:tc>
        <w:tc>
          <w:tcPr>
            <w:tcW w:w="850" w:type="dxa"/>
          </w:tcPr>
          <w:p w:rsidR="00F02A9F" w:rsidRPr="00E911CB" w:rsidRDefault="00D05BB1" w:rsidP="00CE489F">
            <w:pPr>
              <w:autoSpaceDE w:val="0"/>
              <w:autoSpaceDN w:val="0"/>
              <w:adjustRightInd w:val="0"/>
              <w:spacing w:after="0"/>
              <w:jc w:val="center"/>
              <w:rPr>
                <w:rFonts w:cstheme="minorHAnsi"/>
                <w:color w:val="000000"/>
                <w:sz w:val="24"/>
                <w:szCs w:val="24"/>
              </w:rPr>
            </w:pPr>
            <w:r w:rsidRPr="00E911CB">
              <w:rPr>
                <w:rFonts w:cstheme="minorHAnsi"/>
                <w:color w:val="000000"/>
                <w:sz w:val="24"/>
                <w:szCs w:val="24"/>
              </w:rPr>
              <w:t>0</w:t>
            </w:r>
          </w:p>
        </w:tc>
        <w:tc>
          <w:tcPr>
            <w:tcW w:w="851" w:type="dxa"/>
          </w:tcPr>
          <w:p w:rsidR="00F02A9F" w:rsidRPr="00E911CB" w:rsidRDefault="00757223" w:rsidP="00CE489F">
            <w:pPr>
              <w:autoSpaceDE w:val="0"/>
              <w:autoSpaceDN w:val="0"/>
              <w:adjustRightInd w:val="0"/>
              <w:spacing w:after="0"/>
              <w:jc w:val="center"/>
              <w:rPr>
                <w:rFonts w:cstheme="minorHAnsi"/>
                <w:color w:val="000000"/>
                <w:sz w:val="24"/>
                <w:szCs w:val="24"/>
              </w:rPr>
            </w:pPr>
            <w:r w:rsidRPr="00E911CB">
              <w:rPr>
                <w:rFonts w:cstheme="minorHAnsi"/>
                <w:color w:val="000000"/>
                <w:sz w:val="24"/>
                <w:szCs w:val="24"/>
              </w:rPr>
              <w:t>1</w:t>
            </w:r>
          </w:p>
        </w:tc>
      </w:tr>
      <w:tr w:rsidR="00F02A9F" w:rsidRPr="00AA0316" w:rsidTr="00E911CB">
        <w:trPr>
          <w:trHeight w:val="120"/>
        </w:trPr>
        <w:tc>
          <w:tcPr>
            <w:tcW w:w="3936" w:type="dxa"/>
            <w:shd w:val="clear" w:color="auto" w:fill="FFFF00"/>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b/>
                <w:bCs/>
                <w:color w:val="000000"/>
                <w:sz w:val="24"/>
                <w:szCs w:val="24"/>
              </w:rPr>
              <w:t xml:space="preserve">Spolu </w:t>
            </w:r>
          </w:p>
        </w:tc>
        <w:tc>
          <w:tcPr>
            <w:tcW w:w="992" w:type="dxa"/>
            <w:shd w:val="clear" w:color="auto" w:fill="FFFF00"/>
          </w:tcPr>
          <w:p w:rsidR="00F02A9F" w:rsidRPr="00AA0316" w:rsidRDefault="00F02A9F" w:rsidP="00CE489F">
            <w:pPr>
              <w:autoSpaceDE w:val="0"/>
              <w:autoSpaceDN w:val="0"/>
              <w:adjustRightInd w:val="0"/>
              <w:spacing w:after="0"/>
              <w:jc w:val="center"/>
              <w:rPr>
                <w:rFonts w:cstheme="minorHAnsi"/>
                <w:color w:val="000000"/>
                <w:sz w:val="24"/>
                <w:szCs w:val="24"/>
              </w:rPr>
            </w:pPr>
            <w:r>
              <w:rPr>
                <w:rFonts w:cstheme="minorHAnsi"/>
                <w:b/>
                <w:bCs/>
                <w:color w:val="000000"/>
                <w:sz w:val="24"/>
                <w:szCs w:val="24"/>
              </w:rPr>
              <w:t>0</w:t>
            </w:r>
          </w:p>
        </w:tc>
        <w:tc>
          <w:tcPr>
            <w:tcW w:w="850" w:type="dxa"/>
            <w:shd w:val="clear" w:color="auto" w:fill="FFFF00"/>
          </w:tcPr>
          <w:p w:rsidR="00F02A9F" w:rsidRPr="00AA0316" w:rsidRDefault="00F02A9F" w:rsidP="00CE489F">
            <w:pPr>
              <w:autoSpaceDE w:val="0"/>
              <w:autoSpaceDN w:val="0"/>
              <w:adjustRightInd w:val="0"/>
              <w:spacing w:after="0"/>
              <w:jc w:val="center"/>
              <w:rPr>
                <w:rFonts w:cstheme="minorHAnsi"/>
                <w:color w:val="000000"/>
                <w:sz w:val="24"/>
                <w:szCs w:val="24"/>
              </w:rPr>
            </w:pPr>
            <w:r>
              <w:rPr>
                <w:rFonts w:cstheme="minorHAnsi"/>
                <w:b/>
                <w:bCs/>
                <w:color w:val="000000"/>
                <w:sz w:val="24"/>
                <w:szCs w:val="24"/>
              </w:rPr>
              <w:t>0</w:t>
            </w:r>
          </w:p>
        </w:tc>
        <w:tc>
          <w:tcPr>
            <w:tcW w:w="993" w:type="dxa"/>
            <w:shd w:val="clear" w:color="auto" w:fill="FFFF00"/>
          </w:tcPr>
          <w:p w:rsidR="00F02A9F" w:rsidRPr="00E911CB" w:rsidRDefault="00F02A9F" w:rsidP="00CE489F">
            <w:pPr>
              <w:autoSpaceDE w:val="0"/>
              <w:autoSpaceDN w:val="0"/>
              <w:adjustRightInd w:val="0"/>
              <w:spacing w:after="0"/>
              <w:jc w:val="center"/>
              <w:rPr>
                <w:rFonts w:cstheme="minorHAnsi"/>
                <w:color w:val="000000"/>
                <w:sz w:val="24"/>
                <w:szCs w:val="24"/>
              </w:rPr>
            </w:pPr>
            <w:r w:rsidRPr="00E911CB">
              <w:rPr>
                <w:rFonts w:cstheme="minorHAnsi"/>
                <w:b/>
                <w:bCs/>
                <w:color w:val="000000"/>
                <w:sz w:val="24"/>
                <w:szCs w:val="24"/>
              </w:rPr>
              <w:t>2</w:t>
            </w:r>
          </w:p>
        </w:tc>
        <w:tc>
          <w:tcPr>
            <w:tcW w:w="850" w:type="dxa"/>
            <w:shd w:val="clear" w:color="auto" w:fill="FFFF00"/>
          </w:tcPr>
          <w:p w:rsidR="00F02A9F" w:rsidRPr="00E911CB" w:rsidRDefault="00F02A9F" w:rsidP="00CE489F">
            <w:pPr>
              <w:autoSpaceDE w:val="0"/>
              <w:autoSpaceDN w:val="0"/>
              <w:adjustRightInd w:val="0"/>
              <w:spacing w:after="0"/>
              <w:jc w:val="center"/>
              <w:rPr>
                <w:rFonts w:cstheme="minorHAnsi"/>
                <w:color w:val="000000"/>
                <w:sz w:val="24"/>
                <w:szCs w:val="24"/>
              </w:rPr>
            </w:pPr>
            <w:r w:rsidRPr="00E911CB">
              <w:rPr>
                <w:rFonts w:cstheme="minorHAnsi"/>
                <w:b/>
                <w:bCs/>
                <w:color w:val="000000"/>
                <w:sz w:val="24"/>
                <w:szCs w:val="24"/>
              </w:rPr>
              <w:t>2</w:t>
            </w:r>
          </w:p>
        </w:tc>
        <w:tc>
          <w:tcPr>
            <w:tcW w:w="851" w:type="dxa"/>
            <w:shd w:val="clear" w:color="auto" w:fill="FFFF00"/>
          </w:tcPr>
          <w:p w:rsidR="00F02A9F" w:rsidRPr="00E911CB" w:rsidRDefault="00F02A9F" w:rsidP="00CE489F">
            <w:pPr>
              <w:autoSpaceDE w:val="0"/>
              <w:autoSpaceDN w:val="0"/>
              <w:adjustRightInd w:val="0"/>
              <w:spacing w:after="0"/>
              <w:jc w:val="center"/>
              <w:rPr>
                <w:rFonts w:cstheme="minorHAnsi"/>
                <w:color w:val="000000"/>
                <w:sz w:val="24"/>
                <w:szCs w:val="24"/>
              </w:rPr>
            </w:pPr>
            <w:r w:rsidRPr="00E911CB">
              <w:rPr>
                <w:rFonts w:cstheme="minorHAnsi"/>
                <w:b/>
                <w:bCs/>
                <w:color w:val="000000"/>
                <w:sz w:val="24"/>
                <w:szCs w:val="24"/>
              </w:rPr>
              <w:t>2</w:t>
            </w:r>
          </w:p>
        </w:tc>
      </w:tr>
      <w:tr w:rsidR="00F02A9F" w:rsidRPr="00AA0316" w:rsidTr="00E911CB">
        <w:trPr>
          <w:trHeight w:val="120"/>
        </w:trPr>
        <w:tc>
          <w:tcPr>
            <w:tcW w:w="3936" w:type="dxa"/>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b/>
                <w:bCs/>
                <w:color w:val="000000"/>
                <w:sz w:val="24"/>
                <w:szCs w:val="24"/>
              </w:rPr>
              <w:t xml:space="preserve">Stupeň vzdelania </w:t>
            </w:r>
          </w:p>
        </w:tc>
        <w:tc>
          <w:tcPr>
            <w:tcW w:w="4536" w:type="dxa"/>
            <w:gridSpan w:val="5"/>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color w:val="000000"/>
                <w:sz w:val="24"/>
                <w:szCs w:val="24"/>
              </w:rPr>
              <w:t xml:space="preserve">ISCED 2 </w:t>
            </w:r>
          </w:p>
        </w:tc>
      </w:tr>
      <w:tr w:rsidR="00F02A9F" w:rsidRPr="00AA0316" w:rsidTr="00E911CB">
        <w:trPr>
          <w:trHeight w:val="120"/>
        </w:trPr>
        <w:tc>
          <w:tcPr>
            <w:tcW w:w="3936" w:type="dxa"/>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b/>
                <w:bCs/>
                <w:color w:val="000000"/>
                <w:sz w:val="24"/>
                <w:szCs w:val="24"/>
              </w:rPr>
              <w:t xml:space="preserve">Forma štúdia </w:t>
            </w:r>
          </w:p>
        </w:tc>
        <w:tc>
          <w:tcPr>
            <w:tcW w:w="4536" w:type="dxa"/>
            <w:gridSpan w:val="5"/>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color w:val="000000"/>
                <w:sz w:val="24"/>
                <w:szCs w:val="24"/>
              </w:rPr>
              <w:t xml:space="preserve">denná </w:t>
            </w:r>
          </w:p>
        </w:tc>
      </w:tr>
      <w:tr w:rsidR="00F02A9F" w:rsidRPr="00AA0316" w:rsidTr="00E911CB">
        <w:trPr>
          <w:trHeight w:val="120"/>
        </w:trPr>
        <w:tc>
          <w:tcPr>
            <w:tcW w:w="3936" w:type="dxa"/>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b/>
                <w:bCs/>
                <w:color w:val="000000"/>
                <w:sz w:val="24"/>
                <w:szCs w:val="24"/>
              </w:rPr>
              <w:t xml:space="preserve">Dĺžka štúdia </w:t>
            </w:r>
          </w:p>
        </w:tc>
        <w:tc>
          <w:tcPr>
            <w:tcW w:w="4536" w:type="dxa"/>
            <w:gridSpan w:val="5"/>
          </w:tcPr>
          <w:p w:rsidR="00F02A9F" w:rsidRPr="00AA0316" w:rsidRDefault="00F02A9F" w:rsidP="00282468">
            <w:pPr>
              <w:autoSpaceDE w:val="0"/>
              <w:autoSpaceDN w:val="0"/>
              <w:adjustRightInd w:val="0"/>
              <w:spacing w:after="0"/>
              <w:rPr>
                <w:rFonts w:cstheme="minorHAnsi"/>
                <w:color w:val="000000"/>
                <w:sz w:val="24"/>
                <w:szCs w:val="24"/>
              </w:rPr>
            </w:pPr>
            <w:r>
              <w:rPr>
                <w:rFonts w:cstheme="minorHAnsi"/>
                <w:color w:val="000000"/>
                <w:sz w:val="24"/>
                <w:szCs w:val="24"/>
              </w:rPr>
              <w:t>troj</w:t>
            </w:r>
            <w:r w:rsidRPr="00AA0316">
              <w:rPr>
                <w:rFonts w:cstheme="minorHAnsi"/>
                <w:color w:val="000000"/>
                <w:sz w:val="24"/>
                <w:szCs w:val="24"/>
              </w:rPr>
              <w:t xml:space="preserve">ročná </w:t>
            </w:r>
          </w:p>
        </w:tc>
      </w:tr>
      <w:tr w:rsidR="00F02A9F" w:rsidRPr="00AA0316" w:rsidTr="00E911CB">
        <w:trPr>
          <w:trHeight w:val="120"/>
        </w:trPr>
        <w:tc>
          <w:tcPr>
            <w:tcW w:w="3936" w:type="dxa"/>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b/>
                <w:bCs/>
                <w:color w:val="000000"/>
                <w:sz w:val="24"/>
                <w:szCs w:val="24"/>
              </w:rPr>
              <w:t xml:space="preserve">Vyučovací jazyk </w:t>
            </w:r>
          </w:p>
        </w:tc>
        <w:tc>
          <w:tcPr>
            <w:tcW w:w="4536" w:type="dxa"/>
            <w:gridSpan w:val="5"/>
          </w:tcPr>
          <w:p w:rsidR="00F02A9F" w:rsidRPr="00AA0316" w:rsidRDefault="00F02A9F" w:rsidP="00282468">
            <w:pPr>
              <w:autoSpaceDE w:val="0"/>
              <w:autoSpaceDN w:val="0"/>
              <w:adjustRightInd w:val="0"/>
              <w:spacing w:after="0"/>
              <w:rPr>
                <w:rFonts w:cstheme="minorHAnsi"/>
                <w:color w:val="000000"/>
                <w:sz w:val="24"/>
                <w:szCs w:val="24"/>
              </w:rPr>
            </w:pPr>
            <w:r w:rsidRPr="00AA0316">
              <w:rPr>
                <w:rFonts w:cstheme="minorHAnsi"/>
                <w:color w:val="000000"/>
                <w:sz w:val="24"/>
                <w:szCs w:val="24"/>
              </w:rPr>
              <w:t xml:space="preserve">slovenský </w:t>
            </w:r>
          </w:p>
        </w:tc>
      </w:tr>
    </w:tbl>
    <w:p w:rsidR="00F02A9F" w:rsidRPr="00BA2C19" w:rsidRDefault="00F02A9F" w:rsidP="00F02A9F">
      <w:pPr>
        <w:pStyle w:val="Default"/>
        <w:spacing w:line="276" w:lineRule="auto"/>
        <w:rPr>
          <w:rFonts w:asciiTheme="minorHAnsi" w:hAnsiTheme="minorHAnsi" w:cstheme="minorHAnsi"/>
          <w:b/>
          <w:bCs/>
        </w:rPr>
      </w:pPr>
    </w:p>
    <w:p w:rsidR="00E911CB" w:rsidRPr="00BA2C19" w:rsidRDefault="00E911CB" w:rsidP="00E911CB">
      <w:pPr>
        <w:pStyle w:val="Default"/>
        <w:spacing w:line="276" w:lineRule="auto"/>
        <w:rPr>
          <w:rFonts w:asciiTheme="minorHAnsi" w:hAnsiTheme="minorHAnsi" w:cstheme="minorHAnsi"/>
          <w:b/>
          <w:bCs/>
        </w:rPr>
      </w:pPr>
    </w:p>
    <w:p w:rsidR="00E911CB" w:rsidRDefault="00E911CB" w:rsidP="00E911CB">
      <w:pPr>
        <w:autoSpaceDE w:val="0"/>
        <w:autoSpaceDN w:val="0"/>
        <w:adjustRightInd w:val="0"/>
        <w:spacing w:after="0"/>
        <w:rPr>
          <w:rFonts w:cstheme="minorHAnsi"/>
          <w:b/>
          <w:bCs/>
          <w:i/>
          <w:iCs/>
          <w:color w:val="000000"/>
          <w:sz w:val="28"/>
          <w:szCs w:val="28"/>
        </w:rPr>
      </w:pPr>
      <w:r>
        <w:rPr>
          <w:rFonts w:cstheme="minorHAnsi"/>
          <w:b/>
          <w:bCs/>
          <w:i/>
          <w:iCs/>
          <w:color w:val="000000"/>
          <w:sz w:val="28"/>
          <w:szCs w:val="28"/>
        </w:rPr>
        <w:t>Inovované</w:t>
      </w:r>
      <w:r w:rsidRPr="00BA2C19">
        <w:rPr>
          <w:rFonts w:cstheme="minorHAnsi"/>
          <w:b/>
          <w:bCs/>
          <w:i/>
          <w:iCs/>
          <w:color w:val="000000"/>
          <w:sz w:val="28"/>
          <w:szCs w:val="28"/>
        </w:rPr>
        <w:t xml:space="preserve"> učebn</w:t>
      </w:r>
      <w:r>
        <w:rPr>
          <w:rFonts w:cstheme="minorHAnsi"/>
          <w:b/>
          <w:bCs/>
          <w:i/>
          <w:iCs/>
          <w:color w:val="000000"/>
          <w:sz w:val="28"/>
          <w:szCs w:val="28"/>
        </w:rPr>
        <w:t>é osnovy:</w:t>
      </w:r>
    </w:p>
    <w:p w:rsidR="00F02A9F" w:rsidRPr="004D0A54" w:rsidRDefault="00F02A9F" w:rsidP="004D0A54">
      <w:pPr>
        <w:autoSpaceDE w:val="0"/>
        <w:autoSpaceDN w:val="0"/>
        <w:adjustRightInd w:val="0"/>
        <w:spacing w:after="0"/>
        <w:jc w:val="both"/>
        <w:rPr>
          <w:rFonts w:cstheme="minorHAnsi"/>
          <w:color w:val="000000"/>
          <w:sz w:val="24"/>
          <w:szCs w:val="24"/>
        </w:rPr>
      </w:pPr>
    </w:p>
    <w:p w:rsidR="00F02A9F" w:rsidRPr="00704357" w:rsidRDefault="00F02A9F" w:rsidP="004D0A54">
      <w:pPr>
        <w:autoSpaceDE w:val="0"/>
        <w:autoSpaceDN w:val="0"/>
        <w:adjustRightInd w:val="0"/>
        <w:spacing w:after="0"/>
        <w:jc w:val="both"/>
        <w:rPr>
          <w:rFonts w:cstheme="minorHAnsi"/>
          <w:color w:val="000000"/>
          <w:sz w:val="28"/>
          <w:szCs w:val="28"/>
        </w:rPr>
      </w:pPr>
      <w:r w:rsidRPr="00704357">
        <w:rPr>
          <w:rFonts w:cstheme="minorHAnsi"/>
          <w:color w:val="000000"/>
          <w:sz w:val="28"/>
          <w:szCs w:val="28"/>
        </w:rPr>
        <w:t xml:space="preserve"> </w:t>
      </w:r>
      <w:r w:rsidRPr="00704357">
        <w:rPr>
          <w:rFonts w:cstheme="minorHAnsi"/>
          <w:b/>
          <w:bCs/>
          <w:color w:val="000000"/>
          <w:sz w:val="28"/>
          <w:szCs w:val="28"/>
        </w:rPr>
        <w:t xml:space="preserve">1. Charakteristika učebného predmetu </w:t>
      </w:r>
    </w:p>
    <w:p w:rsidR="00713A4E" w:rsidRPr="004D0A54" w:rsidRDefault="00713A4E" w:rsidP="004D0A54">
      <w:pPr>
        <w:autoSpaceDE w:val="0"/>
        <w:autoSpaceDN w:val="0"/>
        <w:adjustRightInd w:val="0"/>
        <w:spacing w:after="0"/>
        <w:jc w:val="both"/>
        <w:rPr>
          <w:rFonts w:cstheme="minorHAnsi"/>
          <w:color w:val="000000"/>
          <w:sz w:val="24"/>
          <w:szCs w:val="24"/>
        </w:rPr>
      </w:pPr>
    </w:p>
    <w:p w:rsidR="00702278" w:rsidRPr="004D0A54" w:rsidRDefault="00161D38" w:rsidP="004D0A54">
      <w:pPr>
        <w:pStyle w:val="Default"/>
        <w:spacing w:line="276" w:lineRule="auto"/>
        <w:jc w:val="both"/>
        <w:rPr>
          <w:rFonts w:asciiTheme="minorHAnsi" w:hAnsiTheme="minorHAnsi" w:cstheme="minorHAnsi"/>
        </w:rPr>
      </w:pPr>
      <w:r>
        <w:rPr>
          <w:rFonts w:asciiTheme="minorHAnsi" w:hAnsiTheme="minorHAnsi" w:cstheme="minorHAnsi"/>
        </w:rPr>
        <w:t xml:space="preserve">     </w:t>
      </w:r>
      <w:r w:rsidR="00713A4E" w:rsidRPr="004D0A54">
        <w:rPr>
          <w:rFonts w:asciiTheme="minorHAnsi" w:hAnsiTheme="minorHAnsi" w:cstheme="minorHAnsi"/>
        </w:rPr>
        <w:t>Vyučovací predmet chémia má bádateľský a činnostný charakter, to znamená, že žiaci vlastnou činnosťou objavujú vlastnosti látok, zákonitosti ich správania a vzájomného pôsobenia. Obsah vychádza zo situácií, javov a činností, ktoré majú chemickú podstatu, sú blízke žiakovi a sú dôležité v živote každého človeka. Tvoria ho nielen chemické poznatky, ale aj činnosti, ktoré vyúsťujú do zvládnutia viacerých prvkov vedeckej činnosti, z ktorých najdôležitejší je experiment. Vykonávaním vlastných „vedeckých“ činností si žiaci osvojujú dôležité spôsobilosti, predovšetkým spôsobilosť objektívne a spoľahlivo pozorovať a opísať pozorované. Žiaci merajú, zaznamenávajú, triedia, analyzujú a interpretujú získané údaje, vytvárajú a overujú predpoklady a tvoria závery.</w:t>
      </w:r>
    </w:p>
    <w:p w:rsidR="00702278" w:rsidRPr="004D0A54" w:rsidRDefault="00702278" w:rsidP="004D0A54">
      <w:pPr>
        <w:autoSpaceDE w:val="0"/>
        <w:autoSpaceDN w:val="0"/>
        <w:adjustRightInd w:val="0"/>
        <w:spacing w:after="0"/>
        <w:jc w:val="both"/>
        <w:rPr>
          <w:rFonts w:cstheme="minorHAnsi"/>
          <w:color w:val="000000"/>
          <w:sz w:val="24"/>
          <w:szCs w:val="24"/>
        </w:rPr>
      </w:pPr>
    </w:p>
    <w:p w:rsidR="00702278" w:rsidRPr="00704357" w:rsidRDefault="00702278" w:rsidP="004D0A54">
      <w:pPr>
        <w:autoSpaceDE w:val="0"/>
        <w:autoSpaceDN w:val="0"/>
        <w:adjustRightInd w:val="0"/>
        <w:spacing w:after="0"/>
        <w:jc w:val="both"/>
        <w:rPr>
          <w:rFonts w:cstheme="minorHAnsi"/>
          <w:b/>
          <w:bCs/>
          <w:color w:val="000000"/>
          <w:sz w:val="28"/>
          <w:szCs w:val="28"/>
        </w:rPr>
      </w:pPr>
      <w:r w:rsidRPr="00704357">
        <w:rPr>
          <w:rFonts w:cstheme="minorHAnsi"/>
          <w:color w:val="000000"/>
          <w:sz w:val="28"/>
          <w:szCs w:val="28"/>
        </w:rPr>
        <w:t xml:space="preserve"> </w:t>
      </w:r>
      <w:r w:rsidRPr="00704357">
        <w:rPr>
          <w:rFonts w:cstheme="minorHAnsi"/>
          <w:b/>
          <w:bCs/>
          <w:color w:val="000000"/>
          <w:sz w:val="28"/>
          <w:szCs w:val="28"/>
        </w:rPr>
        <w:t xml:space="preserve">2. Ciele učebného predmetu </w:t>
      </w:r>
    </w:p>
    <w:p w:rsidR="00704357" w:rsidRPr="004D0A54" w:rsidRDefault="00704357" w:rsidP="004D0A54">
      <w:pPr>
        <w:autoSpaceDE w:val="0"/>
        <w:autoSpaceDN w:val="0"/>
        <w:adjustRightInd w:val="0"/>
        <w:spacing w:after="0"/>
        <w:jc w:val="both"/>
        <w:rPr>
          <w:rFonts w:cstheme="minorHAnsi"/>
          <w:color w:val="000000"/>
          <w:sz w:val="24"/>
          <w:szCs w:val="24"/>
        </w:rPr>
      </w:pPr>
    </w:p>
    <w:p w:rsidR="00702278" w:rsidRPr="004D0A54" w:rsidRDefault="00161D38" w:rsidP="004D0A54">
      <w:pPr>
        <w:pStyle w:val="Default"/>
        <w:spacing w:line="276" w:lineRule="auto"/>
        <w:jc w:val="both"/>
        <w:rPr>
          <w:rFonts w:asciiTheme="minorHAnsi" w:hAnsiTheme="minorHAnsi" w:cstheme="minorHAnsi"/>
        </w:rPr>
      </w:pPr>
      <w:r>
        <w:rPr>
          <w:rFonts w:asciiTheme="minorHAnsi" w:hAnsiTheme="minorHAnsi" w:cstheme="minorHAnsi"/>
        </w:rPr>
        <w:t xml:space="preserve">     </w:t>
      </w:r>
      <w:r w:rsidR="00702278" w:rsidRPr="004D0A54">
        <w:rPr>
          <w:rFonts w:asciiTheme="minorHAnsi" w:hAnsiTheme="minorHAnsi" w:cstheme="minorHAnsi"/>
        </w:rPr>
        <w:t>Cieľom vyučovania chémie na základnej škole je oboznámiť žiakov s významom poznatkov z chémie pre človeka, spoločnosť a prírodu, čo umožňuje u žiakov vytvorenie pozitívneho vzťahu k učebnému predmetu chémia. Ďalším významným cieľom vyučovania chémie na ZŠ je v čo najväčšej miere prispieť k splneniu všeobecných cieľov vzdelávania, vytváraniu a rozvíjaniu kľúčových kompetencií prostredníctvom obsahu chémie. Cieľom vyučovania chémie je podieľať sa na rozvíjaní prírodovednej gramotnosti, v rámci ktorej je potrebné rozvíjať aj čitateľskú gramotnosť a prácu s odborným textom. Potrebné je, aby žiaci</w:t>
      </w:r>
      <w:r>
        <w:rPr>
          <w:rFonts w:asciiTheme="minorHAnsi" w:hAnsiTheme="minorHAnsi" w:cstheme="minorHAnsi"/>
        </w:rPr>
        <w:t xml:space="preserve"> </w:t>
      </w:r>
      <w:r w:rsidR="00702278" w:rsidRPr="004D0A54">
        <w:rPr>
          <w:rFonts w:asciiTheme="minorHAnsi" w:hAnsiTheme="minorHAnsi" w:cstheme="minorHAnsi"/>
        </w:rPr>
        <w:t xml:space="preserve">dosiahli </w:t>
      </w:r>
      <w:r w:rsidR="00702278" w:rsidRPr="004D0A54">
        <w:rPr>
          <w:rFonts w:asciiTheme="minorHAnsi" w:hAnsiTheme="minorHAnsi" w:cstheme="minorHAnsi"/>
        </w:rPr>
        <w:lastRenderedPageBreak/>
        <w:t>takú úroveň pochopenia a zvládnutia učiva, aby vedeli využiť na hodinách získané vedomosti, spôsobilosti a návyky v každodennom živote.</w:t>
      </w:r>
    </w:p>
    <w:p w:rsidR="00702278" w:rsidRPr="004D0A54" w:rsidRDefault="00702278" w:rsidP="004D0A54">
      <w:pPr>
        <w:pStyle w:val="Default"/>
        <w:spacing w:line="276" w:lineRule="auto"/>
        <w:jc w:val="both"/>
        <w:rPr>
          <w:rFonts w:asciiTheme="minorHAnsi" w:hAnsiTheme="minorHAnsi" w:cstheme="minorHAnsi"/>
        </w:rPr>
      </w:pP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b/>
          <w:bCs/>
          <w:color w:val="000000"/>
          <w:sz w:val="24"/>
          <w:szCs w:val="24"/>
        </w:rPr>
        <w:t xml:space="preserve">Žiaci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 sa zoznámia so základnými poznatkami o látkach dôležitých pre život,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 porozumejú chemickým javom a procesom,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 používajú odbornú terminológiu na opísanie chemických javov a procesov,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 rozumejú pokynom na realizáciu praktických činností a dokážu ich podľa návodu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uskutočniť,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 plánujú a realizujú pozorovania, merania a experimenty,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 spracúvajú a vyhodnocujú údaje získané pri pozorovaní, meraní a experimentovaní,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 získavajú manuálne zručnosti, intelektové a sociálne spôsobilosti pri realizácii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žiackych experimentov,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 osvojujú si a uplatňujú zásady bezpečnej práce s látkami,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 vyhľadávajú v dostupných zdrojoch poznatky o použití rôznych látok v priemysle,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poľnohospodárstve a v živote z hľadiska významu pre človeka, vplyvu na životné </w:t>
      </w:r>
    </w:p>
    <w:p w:rsidR="00702278" w:rsidRPr="004D0A54" w:rsidRDefault="00702278"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prostredie a ľudské zdravie, </w:t>
      </w:r>
    </w:p>
    <w:p w:rsidR="00702278" w:rsidRPr="004D0A54" w:rsidRDefault="00702278" w:rsidP="004D0A54">
      <w:pPr>
        <w:pStyle w:val="Default"/>
        <w:spacing w:line="276" w:lineRule="auto"/>
        <w:jc w:val="both"/>
        <w:rPr>
          <w:rFonts w:asciiTheme="minorHAnsi" w:hAnsiTheme="minorHAnsi" w:cstheme="minorHAnsi"/>
        </w:rPr>
      </w:pPr>
      <w:r w:rsidRPr="004D0A54">
        <w:rPr>
          <w:rFonts w:asciiTheme="minorHAnsi" w:hAnsiTheme="minorHAnsi" w:cstheme="minorHAnsi"/>
        </w:rPr>
        <w:t>• využívajú poznatky a skúsenosti získané v predmete chémia pri ochrane zdravia a životného prostredia.</w:t>
      </w:r>
    </w:p>
    <w:p w:rsidR="00116D33" w:rsidRPr="004D0A54" w:rsidRDefault="00116D33" w:rsidP="004D0A54">
      <w:pPr>
        <w:pStyle w:val="Default"/>
        <w:spacing w:line="276" w:lineRule="auto"/>
        <w:jc w:val="both"/>
        <w:rPr>
          <w:rFonts w:asciiTheme="minorHAnsi" w:hAnsiTheme="minorHAnsi" w:cstheme="minorHAnsi"/>
        </w:rPr>
      </w:pPr>
    </w:p>
    <w:p w:rsidR="00116D33" w:rsidRPr="004D0A54" w:rsidRDefault="00116D33"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Učebný predmet chémia v Štátnom vzdelávacom programe ISCED 2 sa vyučuje ako povinný predmet v 7., 8. a 9. ročníku. Je v kompetencii učiteľa rozhodnúť, ktoré z experimentov bude realizovať formou LC. </w:t>
      </w:r>
    </w:p>
    <w:p w:rsidR="00116D33" w:rsidRPr="004D0A54" w:rsidRDefault="00116D33" w:rsidP="004D0A54">
      <w:pPr>
        <w:pStyle w:val="Default"/>
        <w:spacing w:line="276" w:lineRule="auto"/>
        <w:jc w:val="both"/>
        <w:rPr>
          <w:rFonts w:asciiTheme="minorHAnsi" w:hAnsiTheme="minorHAnsi" w:cstheme="minorHAnsi"/>
        </w:rPr>
      </w:pPr>
      <w:r w:rsidRPr="004D0A54">
        <w:rPr>
          <w:rFonts w:asciiTheme="minorHAnsi" w:hAnsiTheme="minorHAnsi" w:cstheme="minorHAnsi"/>
        </w:rPr>
        <w:t>V učebnom obsahu predmetu chémia sa taktiež realizuje časť obsahov Osobnostnej a sociálnej výchovy, Environmentálnej výchovy, Tvorby projektov a iných prierezových tematík Štátneho vzdelávacieho programu ISCED 2. Náplň LC závisí od materiálno - technického vybavenia školy, dostupnosti chemikálií, pričom musia byť dodržané bezpečnostné predpisy a laboratórny poriadok. Minimálny počet LC pri dvojhodinovej časovej dotácii je 5 LC v danom školskom roku a pri časovej dotácii 1 hodina týždenne 3 LC.</w:t>
      </w:r>
    </w:p>
    <w:p w:rsidR="00116D33" w:rsidRPr="004D0A54" w:rsidRDefault="00116D33" w:rsidP="004D0A54">
      <w:pPr>
        <w:pStyle w:val="Default"/>
        <w:spacing w:line="276" w:lineRule="auto"/>
        <w:jc w:val="both"/>
        <w:rPr>
          <w:rFonts w:asciiTheme="minorHAnsi" w:hAnsiTheme="minorHAnsi" w:cstheme="minorHAnsi"/>
        </w:rPr>
      </w:pPr>
    </w:p>
    <w:p w:rsidR="00116D33" w:rsidRPr="00A035A8" w:rsidRDefault="00116D33" w:rsidP="004D0A54">
      <w:pPr>
        <w:autoSpaceDE w:val="0"/>
        <w:autoSpaceDN w:val="0"/>
        <w:adjustRightInd w:val="0"/>
        <w:spacing w:after="0"/>
        <w:jc w:val="both"/>
        <w:rPr>
          <w:rFonts w:cstheme="minorHAnsi"/>
          <w:color w:val="000000"/>
          <w:sz w:val="28"/>
          <w:szCs w:val="28"/>
        </w:rPr>
      </w:pPr>
      <w:r w:rsidRPr="00A035A8">
        <w:rPr>
          <w:rFonts w:cstheme="minorHAnsi"/>
          <w:b/>
          <w:bCs/>
          <w:color w:val="000000"/>
          <w:sz w:val="28"/>
          <w:szCs w:val="28"/>
        </w:rPr>
        <w:t xml:space="preserve">3. Témy, tematické okruhy </w:t>
      </w:r>
    </w:p>
    <w:p w:rsidR="00A035A8" w:rsidRDefault="00A035A8" w:rsidP="004D0A54">
      <w:pPr>
        <w:autoSpaceDE w:val="0"/>
        <w:autoSpaceDN w:val="0"/>
        <w:adjustRightInd w:val="0"/>
        <w:spacing w:after="0"/>
        <w:jc w:val="both"/>
        <w:rPr>
          <w:rFonts w:cstheme="minorHAnsi"/>
          <w:b/>
          <w:bCs/>
          <w:color w:val="000000"/>
          <w:sz w:val="24"/>
          <w:szCs w:val="24"/>
        </w:rPr>
      </w:pPr>
    </w:p>
    <w:p w:rsidR="00116D33" w:rsidRPr="004D0A54" w:rsidRDefault="00116D33" w:rsidP="004D0A54">
      <w:pPr>
        <w:autoSpaceDE w:val="0"/>
        <w:autoSpaceDN w:val="0"/>
        <w:adjustRightInd w:val="0"/>
        <w:spacing w:after="0"/>
        <w:jc w:val="both"/>
        <w:rPr>
          <w:rFonts w:cstheme="minorHAnsi"/>
          <w:color w:val="000000"/>
          <w:sz w:val="24"/>
          <w:szCs w:val="24"/>
        </w:rPr>
      </w:pPr>
      <w:r w:rsidRPr="004D0A54">
        <w:rPr>
          <w:rFonts w:cstheme="minorHAnsi"/>
          <w:b/>
          <w:bCs/>
          <w:color w:val="000000"/>
          <w:sz w:val="24"/>
          <w:szCs w:val="24"/>
        </w:rPr>
        <w:t xml:space="preserve">7. ročník: </w:t>
      </w:r>
      <w:r w:rsidRPr="004D0A54">
        <w:rPr>
          <w:rFonts w:cstheme="minorHAnsi"/>
          <w:color w:val="000000"/>
          <w:sz w:val="24"/>
          <w:szCs w:val="24"/>
        </w:rPr>
        <w:t xml:space="preserve">1. Látky a ich vlastnosti </w:t>
      </w:r>
    </w:p>
    <w:p w:rsidR="00116D33" w:rsidRPr="004D0A54" w:rsidRDefault="00ED3122" w:rsidP="004D0A54">
      <w:pPr>
        <w:autoSpaceDE w:val="0"/>
        <w:autoSpaceDN w:val="0"/>
        <w:adjustRightInd w:val="0"/>
        <w:spacing w:after="0"/>
        <w:jc w:val="both"/>
        <w:rPr>
          <w:rFonts w:cstheme="minorHAnsi"/>
          <w:color w:val="000000"/>
          <w:sz w:val="24"/>
          <w:szCs w:val="24"/>
        </w:rPr>
      </w:pPr>
      <w:r>
        <w:rPr>
          <w:rFonts w:cstheme="minorHAnsi"/>
          <w:color w:val="000000"/>
          <w:sz w:val="24"/>
          <w:szCs w:val="24"/>
        </w:rPr>
        <w:t xml:space="preserve">                  </w:t>
      </w:r>
      <w:r w:rsidR="00116D33" w:rsidRPr="004D0A54">
        <w:rPr>
          <w:rFonts w:cstheme="minorHAnsi"/>
          <w:color w:val="000000"/>
          <w:sz w:val="24"/>
          <w:szCs w:val="24"/>
        </w:rPr>
        <w:t xml:space="preserve">2. Premeny látok </w:t>
      </w:r>
    </w:p>
    <w:p w:rsidR="00ED3122" w:rsidRDefault="00ED3122" w:rsidP="004D0A54">
      <w:pPr>
        <w:autoSpaceDE w:val="0"/>
        <w:autoSpaceDN w:val="0"/>
        <w:adjustRightInd w:val="0"/>
        <w:spacing w:after="0"/>
        <w:jc w:val="both"/>
        <w:rPr>
          <w:rFonts w:cstheme="minorHAnsi"/>
          <w:color w:val="000000"/>
          <w:sz w:val="24"/>
          <w:szCs w:val="24"/>
        </w:rPr>
      </w:pPr>
    </w:p>
    <w:p w:rsidR="00116D33" w:rsidRDefault="00116D33"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V 7. ročníku sú učebné osnovy totožné so vzdelávacím štandardom ŠVP pre vzdelávací predmet chémia. </w:t>
      </w:r>
    </w:p>
    <w:p w:rsidR="00ED3122" w:rsidRPr="004D0A54" w:rsidRDefault="00ED3122" w:rsidP="004D0A54">
      <w:pPr>
        <w:autoSpaceDE w:val="0"/>
        <w:autoSpaceDN w:val="0"/>
        <w:adjustRightInd w:val="0"/>
        <w:spacing w:after="0"/>
        <w:jc w:val="both"/>
        <w:rPr>
          <w:rFonts w:cstheme="minorHAnsi"/>
          <w:color w:val="000000"/>
          <w:sz w:val="24"/>
          <w:szCs w:val="24"/>
        </w:rPr>
      </w:pPr>
    </w:p>
    <w:p w:rsidR="00116D33" w:rsidRPr="004D0A54" w:rsidRDefault="00116D33" w:rsidP="004D0A54">
      <w:pPr>
        <w:autoSpaceDE w:val="0"/>
        <w:autoSpaceDN w:val="0"/>
        <w:adjustRightInd w:val="0"/>
        <w:spacing w:after="0"/>
        <w:jc w:val="both"/>
        <w:rPr>
          <w:rFonts w:cstheme="minorHAnsi"/>
          <w:color w:val="000000"/>
          <w:sz w:val="24"/>
          <w:szCs w:val="24"/>
        </w:rPr>
      </w:pPr>
      <w:r w:rsidRPr="004D0A54">
        <w:rPr>
          <w:rFonts w:cstheme="minorHAnsi"/>
          <w:b/>
          <w:bCs/>
          <w:color w:val="000000"/>
          <w:sz w:val="24"/>
          <w:szCs w:val="24"/>
        </w:rPr>
        <w:t xml:space="preserve">8. ročník: </w:t>
      </w:r>
      <w:r w:rsidRPr="004D0A54">
        <w:rPr>
          <w:rFonts w:cstheme="minorHAnsi"/>
          <w:color w:val="000000"/>
          <w:sz w:val="24"/>
          <w:szCs w:val="24"/>
        </w:rPr>
        <w:t xml:space="preserve">1. Zloženie látok </w:t>
      </w:r>
    </w:p>
    <w:p w:rsidR="00116D33" w:rsidRPr="004D0A54" w:rsidRDefault="00ED3122" w:rsidP="004D0A54">
      <w:pPr>
        <w:pStyle w:val="Default"/>
        <w:spacing w:line="276" w:lineRule="auto"/>
        <w:jc w:val="both"/>
        <w:rPr>
          <w:rFonts w:asciiTheme="minorHAnsi" w:hAnsiTheme="minorHAnsi" w:cstheme="minorHAnsi"/>
        </w:rPr>
      </w:pPr>
      <w:r>
        <w:rPr>
          <w:rFonts w:asciiTheme="minorHAnsi" w:hAnsiTheme="minorHAnsi" w:cstheme="minorHAnsi"/>
        </w:rPr>
        <w:t xml:space="preserve">                  </w:t>
      </w:r>
      <w:r w:rsidR="00116D33" w:rsidRPr="004D0A54">
        <w:rPr>
          <w:rFonts w:asciiTheme="minorHAnsi" w:hAnsiTheme="minorHAnsi" w:cstheme="minorHAnsi"/>
        </w:rPr>
        <w:t>2. Chemické prvky a</w:t>
      </w:r>
      <w:r>
        <w:rPr>
          <w:rFonts w:asciiTheme="minorHAnsi" w:hAnsiTheme="minorHAnsi" w:cstheme="minorHAnsi"/>
        </w:rPr>
        <w:t> </w:t>
      </w:r>
      <w:r w:rsidR="00116D33" w:rsidRPr="004D0A54">
        <w:rPr>
          <w:rFonts w:asciiTheme="minorHAnsi" w:hAnsiTheme="minorHAnsi" w:cstheme="minorHAnsi"/>
        </w:rPr>
        <w:t>zlúčeniny</w:t>
      </w:r>
    </w:p>
    <w:p w:rsidR="00116D33" w:rsidRPr="004D0A54" w:rsidRDefault="00116D33" w:rsidP="004D0A54">
      <w:pPr>
        <w:pStyle w:val="Default"/>
        <w:spacing w:line="276" w:lineRule="auto"/>
        <w:jc w:val="both"/>
        <w:rPr>
          <w:rFonts w:asciiTheme="minorHAnsi" w:hAnsiTheme="minorHAnsi" w:cstheme="minorHAnsi"/>
        </w:rPr>
      </w:pPr>
    </w:p>
    <w:p w:rsidR="00116D33" w:rsidRDefault="00116D33"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lastRenderedPageBreak/>
        <w:t xml:space="preserve">V 8. ročníku sú učebné osnovy totožné so vzdelávacím štandardom ŠVP pre vzdelávací predmet chémia. </w:t>
      </w:r>
    </w:p>
    <w:p w:rsidR="00777FCE" w:rsidRDefault="00777FCE" w:rsidP="004D0A54">
      <w:pPr>
        <w:autoSpaceDE w:val="0"/>
        <w:autoSpaceDN w:val="0"/>
        <w:adjustRightInd w:val="0"/>
        <w:spacing w:after="0"/>
        <w:jc w:val="both"/>
        <w:rPr>
          <w:rFonts w:cstheme="minorHAnsi"/>
          <w:color w:val="000000"/>
          <w:sz w:val="24"/>
          <w:szCs w:val="24"/>
        </w:rPr>
      </w:pPr>
    </w:p>
    <w:p w:rsidR="00777FCE" w:rsidRPr="004D0A54" w:rsidRDefault="00777FCE" w:rsidP="00777FCE">
      <w:pPr>
        <w:autoSpaceDE w:val="0"/>
        <w:autoSpaceDN w:val="0"/>
        <w:adjustRightInd w:val="0"/>
        <w:spacing w:after="0"/>
        <w:jc w:val="both"/>
        <w:rPr>
          <w:rFonts w:cstheme="minorHAnsi"/>
          <w:color w:val="000000"/>
          <w:sz w:val="24"/>
          <w:szCs w:val="24"/>
        </w:rPr>
      </w:pPr>
      <w:r>
        <w:rPr>
          <w:rFonts w:cstheme="minorHAnsi"/>
          <w:b/>
          <w:bCs/>
          <w:color w:val="000000"/>
          <w:sz w:val="24"/>
          <w:szCs w:val="24"/>
        </w:rPr>
        <w:t>9</w:t>
      </w:r>
      <w:r w:rsidRPr="004D0A54">
        <w:rPr>
          <w:rFonts w:cstheme="minorHAnsi"/>
          <w:b/>
          <w:bCs/>
          <w:color w:val="000000"/>
          <w:sz w:val="24"/>
          <w:szCs w:val="24"/>
        </w:rPr>
        <w:t xml:space="preserve">. ročník: </w:t>
      </w:r>
      <w:r w:rsidRPr="004D0A54">
        <w:rPr>
          <w:rFonts w:cstheme="minorHAnsi"/>
          <w:color w:val="000000"/>
          <w:sz w:val="24"/>
          <w:szCs w:val="24"/>
        </w:rPr>
        <w:t xml:space="preserve">1. </w:t>
      </w:r>
      <w:r>
        <w:rPr>
          <w:rFonts w:cstheme="minorHAnsi"/>
          <w:color w:val="000000"/>
          <w:sz w:val="24"/>
          <w:szCs w:val="24"/>
        </w:rPr>
        <w:t>V</w:t>
      </w:r>
      <w:r w:rsidRPr="004D0A54">
        <w:rPr>
          <w:rFonts w:cstheme="minorHAnsi"/>
          <w:color w:val="000000"/>
          <w:sz w:val="24"/>
          <w:szCs w:val="24"/>
        </w:rPr>
        <w:t xml:space="preserve">lastnosti </w:t>
      </w:r>
      <w:r>
        <w:rPr>
          <w:rFonts w:cstheme="minorHAnsi"/>
          <w:color w:val="000000"/>
          <w:sz w:val="24"/>
          <w:szCs w:val="24"/>
        </w:rPr>
        <w:t>jednoduchých organických látok</w:t>
      </w:r>
    </w:p>
    <w:p w:rsidR="00777FCE" w:rsidRDefault="00777FCE" w:rsidP="00777FCE">
      <w:pPr>
        <w:autoSpaceDE w:val="0"/>
        <w:autoSpaceDN w:val="0"/>
        <w:adjustRightInd w:val="0"/>
        <w:spacing w:after="0"/>
        <w:jc w:val="both"/>
        <w:rPr>
          <w:rFonts w:cstheme="minorHAnsi"/>
          <w:color w:val="000000"/>
          <w:sz w:val="24"/>
          <w:szCs w:val="24"/>
        </w:rPr>
      </w:pPr>
      <w:r>
        <w:rPr>
          <w:rFonts w:cstheme="minorHAnsi"/>
          <w:color w:val="000000"/>
          <w:sz w:val="24"/>
          <w:szCs w:val="24"/>
        </w:rPr>
        <w:t xml:space="preserve">                  </w:t>
      </w:r>
      <w:r w:rsidRPr="004D0A54">
        <w:rPr>
          <w:rFonts w:cstheme="minorHAnsi"/>
          <w:color w:val="000000"/>
          <w:sz w:val="24"/>
          <w:szCs w:val="24"/>
        </w:rPr>
        <w:t xml:space="preserve">2. </w:t>
      </w:r>
      <w:r>
        <w:rPr>
          <w:rFonts w:cstheme="minorHAnsi"/>
          <w:color w:val="000000"/>
          <w:sz w:val="24"/>
          <w:szCs w:val="24"/>
        </w:rPr>
        <w:t>Uhľovodíky</w:t>
      </w:r>
    </w:p>
    <w:p w:rsidR="00700839" w:rsidRDefault="00777FCE" w:rsidP="00777FCE">
      <w:pPr>
        <w:autoSpaceDE w:val="0"/>
        <w:autoSpaceDN w:val="0"/>
        <w:adjustRightInd w:val="0"/>
        <w:spacing w:after="0"/>
        <w:jc w:val="both"/>
        <w:rPr>
          <w:rFonts w:cstheme="minorHAnsi"/>
          <w:color w:val="000000"/>
          <w:sz w:val="24"/>
          <w:szCs w:val="24"/>
        </w:rPr>
      </w:pPr>
      <w:r>
        <w:rPr>
          <w:rFonts w:cstheme="minorHAnsi"/>
          <w:color w:val="000000"/>
          <w:sz w:val="24"/>
          <w:szCs w:val="24"/>
        </w:rPr>
        <w:t xml:space="preserve">                  3. </w:t>
      </w:r>
      <w:r w:rsidR="00700839">
        <w:rPr>
          <w:rFonts w:cstheme="minorHAnsi"/>
          <w:color w:val="000000"/>
          <w:sz w:val="24"/>
          <w:szCs w:val="24"/>
        </w:rPr>
        <w:t>Deriváty uhľovodíkov</w:t>
      </w:r>
    </w:p>
    <w:p w:rsidR="00700839" w:rsidRDefault="00700839" w:rsidP="00777FCE">
      <w:pPr>
        <w:autoSpaceDE w:val="0"/>
        <w:autoSpaceDN w:val="0"/>
        <w:adjustRightInd w:val="0"/>
        <w:spacing w:after="0"/>
        <w:jc w:val="both"/>
        <w:rPr>
          <w:rFonts w:cstheme="minorHAnsi"/>
          <w:color w:val="000000"/>
          <w:sz w:val="24"/>
          <w:szCs w:val="24"/>
        </w:rPr>
      </w:pPr>
      <w:r>
        <w:rPr>
          <w:rFonts w:cstheme="minorHAnsi"/>
          <w:color w:val="000000"/>
          <w:sz w:val="24"/>
          <w:szCs w:val="24"/>
        </w:rPr>
        <w:t xml:space="preserve">                  4. Organické látky v živých organizmoch</w:t>
      </w:r>
    </w:p>
    <w:p w:rsidR="00777FCE" w:rsidRPr="004D0A54" w:rsidRDefault="00700839" w:rsidP="00777FCE">
      <w:pPr>
        <w:autoSpaceDE w:val="0"/>
        <w:autoSpaceDN w:val="0"/>
        <w:adjustRightInd w:val="0"/>
        <w:spacing w:after="0"/>
        <w:jc w:val="both"/>
        <w:rPr>
          <w:rFonts w:cstheme="minorHAnsi"/>
          <w:color w:val="000000"/>
          <w:sz w:val="24"/>
          <w:szCs w:val="24"/>
        </w:rPr>
      </w:pPr>
      <w:r>
        <w:rPr>
          <w:rFonts w:cstheme="minorHAnsi"/>
          <w:color w:val="000000"/>
          <w:sz w:val="24"/>
          <w:szCs w:val="24"/>
        </w:rPr>
        <w:t xml:space="preserve">                  5. Organické látky v bežnom živote  </w:t>
      </w:r>
      <w:r w:rsidR="00777FCE" w:rsidRPr="004D0A54">
        <w:rPr>
          <w:rFonts w:cstheme="minorHAnsi"/>
          <w:color w:val="000000"/>
          <w:sz w:val="24"/>
          <w:szCs w:val="24"/>
        </w:rPr>
        <w:t xml:space="preserve"> </w:t>
      </w:r>
    </w:p>
    <w:p w:rsidR="00ED3122" w:rsidRDefault="00ED3122" w:rsidP="00777FCE">
      <w:pPr>
        <w:autoSpaceDE w:val="0"/>
        <w:autoSpaceDN w:val="0"/>
        <w:adjustRightInd w:val="0"/>
        <w:spacing w:after="0"/>
        <w:jc w:val="both"/>
        <w:rPr>
          <w:rFonts w:cstheme="minorHAnsi"/>
          <w:color w:val="000000"/>
          <w:sz w:val="24"/>
          <w:szCs w:val="24"/>
        </w:rPr>
      </w:pPr>
    </w:p>
    <w:p w:rsidR="00ED3122" w:rsidRDefault="00ED3122" w:rsidP="004D0A54">
      <w:pPr>
        <w:autoSpaceDE w:val="0"/>
        <w:autoSpaceDN w:val="0"/>
        <w:adjustRightInd w:val="0"/>
        <w:spacing w:after="0"/>
        <w:jc w:val="both"/>
        <w:rPr>
          <w:rFonts w:cstheme="minorHAnsi"/>
          <w:color w:val="000000"/>
          <w:sz w:val="24"/>
          <w:szCs w:val="24"/>
        </w:rPr>
      </w:pPr>
      <w:r w:rsidRPr="004D0A54">
        <w:rPr>
          <w:rFonts w:cstheme="minorHAnsi"/>
          <w:color w:val="000000"/>
          <w:sz w:val="24"/>
          <w:szCs w:val="24"/>
        </w:rPr>
        <w:t xml:space="preserve">V </w:t>
      </w:r>
      <w:r>
        <w:rPr>
          <w:rFonts w:cstheme="minorHAnsi"/>
          <w:color w:val="000000"/>
          <w:sz w:val="24"/>
          <w:szCs w:val="24"/>
        </w:rPr>
        <w:t>9</w:t>
      </w:r>
      <w:r w:rsidRPr="004D0A54">
        <w:rPr>
          <w:rFonts w:cstheme="minorHAnsi"/>
          <w:color w:val="000000"/>
          <w:sz w:val="24"/>
          <w:szCs w:val="24"/>
        </w:rPr>
        <w:t xml:space="preserve">. ročníku sú učebné osnovy totožné so vzdelávacím štandardom ŠVP pre vzdelávací predmet chémia. </w:t>
      </w:r>
    </w:p>
    <w:p w:rsidR="00ED3122" w:rsidRPr="004D0A54" w:rsidRDefault="00ED3122" w:rsidP="004D0A54">
      <w:pPr>
        <w:autoSpaceDE w:val="0"/>
        <w:autoSpaceDN w:val="0"/>
        <w:adjustRightInd w:val="0"/>
        <w:spacing w:after="0"/>
        <w:jc w:val="both"/>
        <w:rPr>
          <w:rFonts w:cstheme="minorHAnsi"/>
          <w:color w:val="000000"/>
          <w:sz w:val="24"/>
          <w:szCs w:val="24"/>
        </w:rPr>
      </w:pPr>
    </w:p>
    <w:p w:rsidR="00116D33" w:rsidRPr="0062127F" w:rsidRDefault="00116D33" w:rsidP="004D0A54">
      <w:pPr>
        <w:autoSpaceDE w:val="0"/>
        <w:autoSpaceDN w:val="0"/>
        <w:adjustRightInd w:val="0"/>
        <w:spacing w:after="0"/>
        <w:jc w:val="both"/>
        <w:rPr>
          <w:rFonts w:cstheme="minorHAnsi"/>
          <w:b/>
          <w:bCs/>
          <w:color w:val="000000"/>
          <w:sz w:val="28"/>
          <w:szCs w:val="28"/>
        </w:rPr>
      </w:pPr>
      <w:r w:rsidRPr="0062127F">
        <w:rPr>
          <w:rFonts w:cstheme="minorHAnsi"/>
          <w:b/>
          <w:bCs/>
          <w:color w:val="000000"/>
          <w:sz w:val="28"/>
          <w:szCs w:val="28"/>
        </w:rPr>
        <w:t xml:space="preserve">4. Požiadavky na výstup </w:t>
      </w:r>
    </w:p>
    <w:p w:rsidR="0062127F" w:rsidRPr="004D0A54" w:rsidRDefault="0062127F" w:rsidP="004D0A54">
      <w:pPr>
        <w:autoSpaceDE w:val="0"/>
        <w:autoSpaceDN w:val="0"/>
        <w:adjustRightInd w:val="0"/>
        <w:spacing w:after="0"/>
        <w:jc w:val="both"/>
        <w:rPr>
          <w:rFonts w:cstheme="minorHAnsi"/>
          <w:color w:val="000000"/>
          <w:sz w:val="24"/>
          <w:szCs w:val="24"/>
        </w:rPr>
      </w:pPr>
    </w:p>
    <w:p w:rsidR="00116D33" w:rsidRDefault="0062127F" w:rsidP="004D0A54">
      <w:pPr>
        <w:autoSpaceDE w:val="0"/>
        <w:autoSpaceDN w:val="0"/>
        <w:adjustRightInd w:val="0"/>
        <w:spacing w:after="0"/>
        <w:jc w:val="both"/>
        <w:rPr>
          <w:rFonts w:cstheme="minorHAnsi"/>
          <w:color w:val="000000"/>
          <w:sz w:val="24"/>
          <w:szCs w:val="24"/>
        </w:rPr>
      </w:pPr>
      <w:r>
        <w:rPr>
          <w:rFonts w:cstheme="minorHAnsi"/>
          <w:color w:val="000000"/>
          <w:sz w:val="24"/>
          <w:szCs w:val="24"/>
        </w:rPr>
        <w:t xml:space="preserve">     </w:t>
      </w:r>
      <w:r w:rsidR="00116D33" w:rsidRPr="004D0A54">
        <w:rPr>
          <w:rFonts w:cstheme="minorHAnsi"/>
          <w:color w:val="000000"/>
          <w:sz w:val="24"/>
          <w:szCs w:val="24"/>
        </w:rPr>
        <w:t xml:space="preserve">Vzdelávací štandard tvorí obsahový a výkonový štandard. </w:t>
      </w:r>
      <w:r w:rsidR="00116D33" w:rsidRPr="004D0A54">
        <w:rPr>
          <w:rFonts w:cstheme="minorHAnsi"/>
          <w:i/>
          <w:iCs/>
          <w:color w:val="000000"/>
          <w:sz w:val="24"/>
          <w:szCs w:val="24"/>
        </w:rPr>
        <w:t xml:space="preserve">„Obsahový štandard“ </w:t>
      </w:r>
      <w:r w:rsidR="00116D33" w:rsidRPr="004D0A54">
        <w:rPr>
          <w:rFonts w:cstheme="minorHAnsi"/>
          <w:color w:val="000000"/>
          <w:sz w:val="24"/>
          <w:szCs w:val="24"/>
        </w:rPr>
        <w:t xml:space="preserve">vymedzuje základné učivo (predovšetkým pojmy), ktorému by mal žiak rozumieť, a mal by ho byť schopný vysvetliť. Výkonový štandard uvádza konkretizáciu požiadaviek na vedomosti, spôsobilosti a aplikácie poznatkov predovšetkým v spojitosti s bežným životom a postoje žiakov. </w:t>
      </w:r>
    </w:p>
    <w:p w:rsidR="0062127F" w:rsidRPr="004D0A54" w:rsidRDefault="0062127F" w:rsidP="004D0A54">
      <w:pPr>
        <w:autoSpaceDE w:val="0"/>
        <w:autoSpaceDN w:val="0"/>
        <w:adjustRightInd w:val="0"/>
        <w:spacing w:after="0"/>
        <w:jc w:val="both"/>
        <w:rPr>
          <w:rFonts w:cstheme="minorHAnsi"/>
          <w:color w:val="000000"/>
          <w:sz w:val="24"/>
          <w:szCs w:val="24"/>
        </w:rPr>
      </w:pPr>
    </w:p>
    <w:p w:rsidR="00116D33" w:rsidRDefault="00116D33" w:rsidP="004D0A54">
      <w:pPr>
        <w:autoSpaceDE w:val="0"/>
        <w:autoSpaceDN w:val="0"/>
        <w:adjustRightInd w:val="0"/>
        <w:spacing w:after="0"/>
        <w:jc w:val="both"/>
        <w:rPr>
          <w:rFonts w:cstheme="minorHAnsi"/>
          <w:b/>
          <w:bCs/>
          <w:color w:val="000000"/>
          <w:sz w:val="24"/>
          <w:szCs w:val="24"/>
          <w:u w:val="double"/>
        </w:rPr>
      </w:pPr>
      <w:r w:rsidRPr="004826FC">
        <w:rPr>
          <w:rFonts w:cstheme="minorHAnsi"/>
          <w:b/>
          <w:bCs/>
          <w:color w:val="000000"/>
          <w:sz w:val="24"/>
          <w:szCs w:val="24"/>
          <w:u w:val="double"/>
        </w:rPr>
        <w:t xml:space="preserve">7. ročník </w:t>
      </w:r>
    </w:p>
    <w:p w:rsidR="004826FC" w:rsidRPr="004826FC" w:rsidRDefault="004826FC" w:rsidP="004D0A54">
      <w:pPr>
        <w:autoSpaceDE w:val="0"/>
        <w:autoSpaceDN w:val="0"/>
        <w:adjustRightInd w:val="0"/>
        <w:spacing w:after="0"/>
        <w:jc w:val="both"/>
        <w:rPr>
          <w:rFonts w:cstheme="minorHAnsi"/>
          <w:color w:val="000000"/>
          <w:sz w:val="24"/>
          <w:szCs w:val="24"/>
          <w:u w:val="double"/>
        </w:rPr>
      </w:pPr>
    </w:p>
    <w:p w:rsidR="00116D33" w:rsidRPr="004D0A54" w:rsidRDefault="00116D33" w:rsidP="004D0A54">
      <w:pPr>
        <w:pStyle w:val="Default"/>
        <w:spacing w:line="276" w:lineRule="auto"/>
        <w:jc w:val="both"/>
        <w:rPr>
          <w:rFonts w:asciiTheme="minorHAnsi" w:hAnsiTheme="minorHAnsi" w:cstheme="minorHAnsi"/>
          <w:b/>
          <w:bCs/>
          <w:i/>
          <w:iCs/>
        </w:rPr>
      </w:pPr>
      <w:r w:rsidRPr="00182EEA">
        <w:rPr>
          <w:rFonts w:asciiTheme="minorHAnsi" w:hAnsiTheme="minorHAnsi" w:cstheme="minorHAnsi"/>
        </w:rPr>
        <w:t xml:space="preserve">Tematický celok: </w:t>
      </w:r>
      <w:r w:rsidRPr="00182EEA">
        <w:rPr>
          <w:rFonts w:asciiTheme="minorHAnsi" w:hAnsiTheme="minorHAnsi" w:cstheme="minorHAnsi"/>
          <w:b/>
          <w:bCs/>
          <w:i/>
          <w:iCs/>
        </w:rPr>
        <w:t>1. Látky a ich vlastnosti</w:t>
      </w:r>
    </w:p>
    <w:p w:rsidR="00116D33" w:rsidRPr="004D0A54" w:rsidRDefault="00116D33" w:rsidP="004D0A54">
      <w:pPr>
        <w:pStyle w:val="Default"/>
        <w:spacing w:line="276" w:lineRule="auto"/>
        <w:jc w:val="both"/>
        <w:rPr>
          <w:rFonts w:asciiTheme="minorHAnsi" w:hAnsiTheme="minorHAnsi" w:cstheme="minorHAns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2C6675" w:rsidRPr="004D0A54" w:rsidTr="00B91C31">
        <w:trPr>
          <w:trHeight w:val="107"/>
        </w:trPr>
        <w:tc>
          <w:tcPr>
            <w:tcW w:w="4503" w:type="dxa"/>
          </w:tcPr>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Výkonový štandard </w:t>
            </w:r>
          </w:p>
        </w:tc>
        <w:tc>
          <w:tcPr>
            <w:tcW w:w="4536" w:type="dxa"/>
          </w:tcPr>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Obsahový štandard </w:t>
            </w:r>
          </w:p>
        </w:tc>
      </w:tr>
      <w:tr w:rsidR="002C6675" w:rsidRPr="004D0A54" w:rsidTr="00B91C31">
        <w:trPr>
          <w:trHeight w:val="4677"/>
        </w:trPr>
        <w:tc>
          <w:tcPr>
            <w:tcW w:w="4503" w:type="dxa"/>
          </w:tcPr>
          <w:p w:rsidR="002C6675" w:rsidRPr="004D0A54" w:rsidRDefault="002C6675" w:rsidP="00182EEA">
            <w:pPr>
              <w:pStyle w:val="Default"/>
              <w:spacing w:line="276" w:lineRule="auto"/>
              <w:jc w:val="both"/>
              <w:rPr>
                <w:rFonts w:asciiTheme="minorHAnsi" w:hAnsiTheme="minorHAnsi" w:cstheme="minorHAnsi"/>
                <w:b/>
                <w:bCs/>
              </w:rPr>
            </w:pPr>
            <w:r w:rsidRPr="004D0A54">
              <w:rPr>
                <w:rFonts w:asciiTheme="minorHAnsi" w:hAnsiTheme="minorHAnsi" w:cstheme="minorHAnsi"/>
                <w:b/>
                <w:bCs/>
              </w:rPr>
              <w:t xml:space="preserve">Žiak na konci 7. roč. ZŠ vie/dokáže: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získať návyky systematického pozorovania     vlastností látok,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určiť spoločné a rozdielne vlastnosti látok,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rozlíšiť základné piktogramy označujúce nebezpečné látky,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roztriediť príklady látok na zmesi a chemicky čisté látky,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uviesť príklady rovnorodých a rôznorodých zmesí,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rozlíšiť pojmy roztok, rozpustená látka, rozpúšťadlo,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vypočítať hmotnostný zlomok zložky v roztoku; hmotnosť rozpustenej látky, rozpúšťadla a roztoku,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lastRenderedPageBreak/>
              <w:t xml:space="preserve">pripraviť roztoky daného zloženia podľa daného návodu,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pripraviť (jednoducho, bez výpočtu) nasýtený roztok,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dodržiavať zásady správneho a bezpečného zaobchádzania s laboratórnymi pomôckami,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realizovať postupy na oddeľovanie zložiek zmesí podľa návodu (usadzovaním, odparovaním, filtráciou, kryštalizáciou),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vysvetliť rozdiely medzi rôznymi druhmi vôd,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uviesť príklady rôznych druhov vôd, posúdiť význam vody pre život z hľadiska príčin a dôsledkov ich znečistenia,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vysvetliť rozdiel medzi čistením odpadových vôd a úpravou pitnej vody,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skúmať vlastnosti rôznych druhov vôd,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modelovať jednoduchými pokusmi postupy čistenia vôd,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vymenovať základné zložky vzduchu, </w:t>
            </w:r>
          </w:p>
          <w:p w:rsidR="002C6675" w:rsidRPr="004D0A54" w:rsidRDefault="002C6675" w:rsidP="00182EEA">
            <w:pPr>
              <w:pStyle w:val="Default"/>
              <w:numPr>
                <w:ilvl w:val="0"/>
                <w:numId w:val="4"/>
              </w:numPr>
              <w:spacing w:line="276" w:lineRule="auto"/>
              <w:ind w:left="426"/>
              <w:jc w:val="both"/>
              <w:rPr>
                <w:rFonts w:asciiTheme="minorHAnsi" w:hAnsiTheme="minorHAnsi" w:cstheme="minorHAnsi"/>
              </w:rPr>
            </w:pPr>
            <w:r w:rsidRPr="004D0A54">
              <w:rPr>
                <w:rFonts w:asciiTheme="minorHAnsi" w:hAnsiTheme="minorHAnsi" w:cstheme="minorHAnsi"/>
              </w:rPr>
              <w:t xml:space="preserve">chápať význam vzduchu pre život. </w:t>
            </w:r>
          </w:p>
        </w:tc>
        <w:tc>
          <w:tcPr>
            <w:tcW w:w="4536" w:type="dxa"/>
          </w:tcPr>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lastRenderedPageBreak/>
              <w:t xml:space="preserve">pozorovanie vlastností látok: skupenstvo, farba, zápach, rozpustnosť, horľavosť na modelovej skupine látok (cukor, kuchynská soľ, piesok, modrá skalica, sklo, parafín, plast, voda, etanol – lieh, ocot)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príklady chemicky čistých látok a zmesí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rovnorodé a rôznorodé zmesi roztoky: rozpúšťadlo, rozpustená látka vodný roztok, nasýtený roztok, plynné a kvapalné roztoky, tuhé roztoky (zliatiny)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hmotnostný zlomok zložky v roztoku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základné laboratórne pomôcky a zariadenia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spôsoby oddeľovania zložiek zmesí: odparovanie, usadzovanie, kryštalizácia, filtrácia, destilácia </w:t>
            </w:r>
          </w:p>
          <w:p w:rsidR="00182EEA" w:rsidRDefault="00182EEA"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voda ako chemicky čistá látka (destilovaná voda), voda ako zmes látok (minerálna, pitná, úžitková, odpadová)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úprava pitnej vody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čistenie odpadových vôd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vzduch ako zmes látok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zdroje znečistenia vzduchu: prach, výfukové plyny, splodiny horenia a priemyselné splodiny </w:t>
            </w:r>
          </w:p>
        </w:tc>
      </w:tr>
    </w:tbl>
    <w:p w:rsidR="00182EEA" w:rsidRDefault="00182EEA" w:rsidP="004D0A54">
      <w:pPr>
        <w:pStyle w:val="Default"/>
        <w:spacing w:line="276" w:lineRule="auto"/>
        <w:jc w:val="both"/>
        <w:rPr>
          <w:rFonts w:asciiTheme="minorHAnsi" w:hAnsiTheme="minorHAnsi" w:cstheme="minorHAnsi"/>
        </w:rPr>
      </w:pPr>
    </w:p>
    <w:p w:rsidR="004826FC" w:rsidRPr="004D0A54" w:rsidRDefault="004826FC" w:rsidP="004D0A54">
      <w:pPr>
        <w:pStyle w:val="Default"/>
        <w:spacing w:line="276" w:lineRule="auto"/>
        <w:jc w:val="both"/>
        <w:rPr>
          <w:rFonts w:asciiTheme="minorHAnsi" w:hAnsiTheme="minorHAnsi" w:cstheme="minorHAnsi"/>
        </w:rPr>
      </w:pPr>
    </w:p>
    <w:p w:rsidR="002C6675" w:rsidRPr="00182EEA" w:rsidRDefault="002C6675" w:rsidP="00182EEA">
      <w:pPr>
        <w:jc w:val="both"/>
        <w:rPr>
          <w:rFonts w:cstheme="minorHAnsi"/>
          <w:b/>
          <w:bCs/>
          <w:i/>
          <w:iCs/>
          <w:sz w:val="24"/>
          <w:szCs w:val="24"/>
        </w:rPr>
      </w:pPr>
      <w:r w:rsidRPr="004D0A54">
        <w:rPr>
          <w:rFonts w:cstheme="minorHAnsi"/>
          <w:sz w:val="24"/>
          <w:szCs w:val="24"/>
        </w:rPr>
        <w:t xml:space="preserve">Tematický celok: </w:t>
      </w:r>
      <w:r w:rsidRPr="004D0A54">
        <w:rPr>
          <w:rFonts w:cstheme="minorHAnsi"/>
          <w:b/>
          <w:bCs/>
          <w:i/>
          <w:iCs/>
          <w:sz w:val="24"/>
          <w:szCs w:val="24"/>
        </w:rPr>
        <w:t>2. Premeny látok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2C6675" w:rsidRPr="004D0A54" w:rsidTr="00B91C31">
        <w:trPr>
          <w:trHeight w:val="107"/>
        </w:trPr>
        <w:tc>
          <w:tcPr>
            <w:tcW w:w="4503" w:type="dxa"/>
          </w:tcPr>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Výkonový štandard </w:t>
            </w:r>
          </w:p>
        </w:tc>
        <w:tc>
          <w:tcPr>
            <w:tcW w:w="4536" w:type="dxa"/>
          </w:tcPr>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Obsahový štandard </w:t>
            </w:r>
          </w:p>
        </w:tc>
      </w:tr>
      <w:tr w:rsidR="002C6675" w:rsidRPr="004D0A54" w:rsidTr="00B91C31">
        <w:trPr>
          <w:trHeight w:val="567"/>
        </w:trPr>
        <w:tc>
          <w:tcPr>
            <w:tcW w:w="4503" w:type="dxa"/>
          </w:tcPr>
          <w:p w:rsidR="002C6675" w:rsidRPr="004D0A54" w:rsidRDefault="002C6675" w:rsidP="0078324A">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Žiak na konci 7. roč. ZŠ vie/dokáže: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uviesť príklady prakticky dôležitých chemických reakcií,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rozlíšiť </w:t>
            </w:r>
            <w:proofErr w:type="spellStart"/>
            <w:r w:rsidRPr="004D0A54">
              <w:rPr>
                <w:rFonts w:asciiTheme="minorHAnsi" w:hAnsiTheme="minorHAnsi" w:cstheme="minorHAnsi"/>
              </w:rPr>
              <w:t>reaktanty</w:t>
            </w:r>
            <w:proofErr w:type="spellEnd"/>
            <w:r w:rsidRPr="004D0A54">
              <w:rPr>
                <w:rFonts w:asciiTheme="minorHAnsi" w:hAnsiTheme="minorHAnsi" w:cstheme="minorHAnsi"/>
              </w:rPr>
              <w:t xml:space="preserve"> a produkty v chemických reakciách,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uskutočniť podľa návodu jednoduché pokusy na chemické zlučovanie a chemický rozklad,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vymenovať príklady exotermických a endotermických reakcií známych zo života,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uskutočniť pokusy na meranie </w:t>
            </w:r>
            <w:r w:rsidRPr="004D0A54">
              <w:rPr>
                <w:rFonts w:asciiTheme="minorHAnsi" w:hAnsiTheme="minorHAnsi" w:cstheme="minorHAnsi"/>
              </w:rPr>
              <w:lastRenderedPageBreak/>
              <w:t xml:space="preserve">tepelných zmien pri chemických reakciách,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zaznamenať výsledky pokusov do tabuliek a interpretovať ich,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zdôvodniť zásady hasenia látok na modelových príkladoch zo života,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dodržiavať zásady bezpečnej práce s horľavinami,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navrhnúť s pomocou učiteľa modelový pokus na hasenie,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rozlíšiť pomalé a rýchle reakcie, </w:t>
            </w:r>
          </w:p>
          <w:p w:rsidR="002C6675" w:rsidRPr="004D0A54" w:rsidRDefault="002C6675" w:rsidP="00182EEA">
            <w:pPr>
              <w:pStyle w:val="Default"/>
              <w:numPr>
                <w:ilvl w:val="0"/>
                <w:numId w:val="5"/>
              </w:numPr>
              <w:spacing w:line="276" w:lineRule="auto"/>
              <w:ind w:left="426"/>
              <w:jc w:val="both"/>
              <w:rPr>
                <w:rFonts w:asciiTheme="minorHAnsi" w:hAnsiTheme="minorHAnsi" w:cstheme="minorHAnsi"/>
              </w:rPr>
            </w:pPr>
            <w:r w:rsidRPr="004D0A54">
              <w:rPr>
                <w:rFonts w:asciiTheme="minorHAnsi" w:hAnsiTheme="minorHAnsi" w:cstheme="minorHAnsi"/>
              </w:rPr>
              <w:t xml:space="preserve">uskutočniť a vyhodnotiť experimenty o vplyve rôznych faktorov na rýchlosť chemickej reakcie. </w:t>
            </w:r>
          </w:p>
        </w:tc>
        <w:tc>
          <w:tcPr>
            <w:tcW w:w="4536" w:type="dxa"/>
          </w:tcPr>
          <w:p w:rsidR="004826FC" w:rsidRDefault="004826FC"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pozorovanie chemických dejov (chemická reakcia, </w:t>
            </w:r>
            <w:proofErr w:type="spellStart"/>
            <w:r w:rsidRPr="004D0A54">
              <w:rPr>
                <w:rFonts w:asciiTheme="minorHAnsi" w:hAnsiTheme="minorHAnsi" w:cstheme="minorHAnsi"/>
              </w:rPr>
              <w:t>reaktant</w:t>
            </w:r>
            <w:proofErr w:type="spellEnd"/>
            <w:r w:rsidRPr="004D0A54">
              <w:rPr>
                <w:rFonts w:asciiTheme="minorHAnsi" w:hAnsiTheme="minorHAnsi" w:cstheme="minorHAnsi"/>
              </w:rPr>
              <w:t xml:space="preserve">, produkt)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zákon zachovania hmotnosti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chemické zlučovanie, chemický rozklad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tepelné zmeny pri chemických reakciách (exotermické a endotermické reakcie)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zápalná teplota, horľavina, požiar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hasenie látok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rýchlosť chemických reakcií</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príklady pomalých a rýchlych reakcií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faktory ovplyvňujúce rýchlosť chemických reakcií  </w:t>
            </w:r>
          </w:p>
        </w:tc>
      </w:tr>
    </w:tbl>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b/>
          <w:bCs/>
          <w:i/>
          <w:iCs/>
        </w:rPr>
        <w:t xml:space="preserve">Námety na LC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1. Filtrácia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2. Kryštalizácia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3. Destilácia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4. Hasenie plameňa oxidom uhličitým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5. Vplyv faktorov na rýchlosť chemickej reakcie </w:t>
      </w:r>
    </w:p>
    <w:p w:rsidR="002C6675" w:rsidRPr="004D0A54" w:rsidRDefault="002C6675" w:rsidP="004D0A54">
      <w:pPr>
        <w:pStyle w:val="Default"/>
        <w:spacing w:line="276" w:lineRule="auto"/>
        <w:jc w:val="both"/>
        <w:rPr>
          <w:rFonts w:asciiTheme="minorHAnsi" w:hAnsiTheme="minorHAnsi" w:cstheme="minorHAnsi"/>
        </w:rPr>
      </w:pP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b/>
          <w:bCs/>
          <w:i/>
          <w:iCs/>
        </w:rPr>
        <w:t xml:space="preserve">Námety na tvorbu projektov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1. Voda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2. Vzduch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3. Hasenie horiacich látok </w:t>
      </w:r>
    </w:p>
    <w:p w:rsidR="002C6675" w:rsidRPr="004D0A54" w:rsidRDefault="002C6675"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4. Faktory ovplyvňujúce rýchlosť chemických reakcií v bežnom živote </w:t>
      </w:r>
    </w:p>
    <w:p w:rsidR="00771E8C" w:rsidRPr="004D0A54" w:rsidRDefault="00771E8C" w:rsidP="004D0A54">
      <w:pPr>
        <w:pStyle w:val="Default"/>
        <w:spacing w:line="276" w:lineRule="auto"/>
        <w:jc w:val="both"/>
        <w:rPr>
          <w:rFonts w:asciiTheme="minorHAnsi" w:hAnsiTheme="minorHAnsi" w:cstheme="minorHAnsi"/>
        </w:rPr>
      </w:pPr>
    </w:p>
    <w:p w:rsidR="00771E8C" w:rsidRDefault="00771E8C" w:rsidP="004D0A54">
      <w:pPr>
        <w:autoSpaceDE w:val="0"/>
        <w:autoSpaceDN w:val="0"/>
        <w:adjustRightInd w:val="0"/>
        <w:spacing w:after="0"/>
        <w:jc w:val="both"/>
        <w:rPr>
          <w:rFonts w:cstheme="minorHAnsi"/>
          <w:b/>
          <w:bCs/>
          <w:color w:val="000000"/>
          <w:sz w:val="24"/>
          <w:szCs w:val="24"/>
          <w:u w:val="double"/>
        </w:rPr>
      </w:pPr>
      <w:r w:rsidRPr="00771E8C">
        <w:rPr>
          <w:rFonts w:cstheme="minorHAnsi"/>
          <w:b/>
          <w:bCs/>
          <w:color w:val="000000"/>
          <w:sz w:val="24"/>
          <w:szCs w:val="24"/>
          <w:u w:val="double"/>
        </w:rPr>
        <w:t xml:space="preserve">8. ročník </w:t>
      </w:r>
    </w:p>
    <w:p w:rsidR="004826FC" w:rsidRPr="00771E8C" w:rsidRDefault="004826FC" w:rsidP="004D0A54">
      <w:pPr>
        <w:autoSpaceDE w:val="0"/>
        <w:autoSpaceDN w:val="0"/>
        <w:adjustRightInd w:val="0"/>
        <w:spacing w:after="0"/>
        <w:jc w:val="both"/>
        <w:rPr>
          <w:rFonts w:cstheme="minorHAnsi"/>
          <w:color w:val="000000"/>
          <w:sz w:val="24"/>
          <w:szCs w:val="24"/>
          <w:u w:val="double"/>
        </w:rPr>
      </w:pPr>
    </w:p>
    <w:p w:rsidR="000F6C5B" w:rsidRDefault="00771E8C" w:rsidP="004D0A54">
      <w:pPr>
        <w:pStyle w:val="Default"/>
        <w:spacing w:line="276" w:lineRule="auto"/>
        <w:jc w:val="both"/>
        <w:rPr>
          <w:rFonts w:asciiTheme="minorHAnsi" w:hAnsiTheme="minorHAnsi" w:cstheme="minorHAnsi"/>
          <w:b/>
          <w:bCs/>
          <w:i/>
          <w:iCs/>
        </w:rPr>
      </w:pPr>
      <w:r w:rsidRPr="004D0A54">
        <w:rPr>
          <w:rFonts w:asciiTheme="minorHAnsi" w:hAnsiTheme="minorHAnsi" w:cstheme="minorHAnsi"/>
        </w:rPr>
        <w:t xml:space="preserve">Tematický celok: </w:t>
      </w:r>
      <w:r w:rsidRPr="004D0A54">
        <w:rPr>
          <w:rFonts w:asciiTheme="minorHAnsi" w:hAnsiTheme="minorHAnsi" w:cstheme="minorHAnsi"/>
          <w:b/>
          <w:bCs/>
          <w:i/>
          <w:iCs/>
        </w:rPr>
        <w:t>1. Zloženie látok</w:t>
      </w:r>
    </w:p>
    <w:p w:rsidR="004826FC" w:rsidRPr="004D0A54" w:rsidRDefault="004826FC" w:rsidP="004D0A54">
      <w:pPr>
        <w:pStyle w:val="Default"/>
        <w:spacing w:line="276" w:lineRule="auto"/>
        <w:jc w:val="both"/>
        <w:rPr>
          <w:rFonts w:asciiTheme="minorHAnsi" w:hAnsiTheme="minorHAnsi" w:cstheme="minorHAns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0F6C5B" w:rsidRPr="004D0A54" w:rsidTr="00B91C31">
        <w:trPr>
          <w:trHeight w:val="107"/>
        </w:trPr>
        <w:tc>
          <w:tcPr>
            <w:tcW w:w="4503" w:type="dxa"/>
          </w:tcPr>
          <w:p w:rsidR="000F6C5B" w:rsidRPr="004D0A54" w:rsidRDefault="000F6C5B"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Výkonový štandard </w:t>
            </w:r>
          </w:p>
        </w:tc>
        <w:tc>
          <w:tcPr>
            <w:tcW w:w="4536" w:type="dxa"/>
          </w:tcPr>
          <w:p w:rsidR="000F6C5B" w:rsidRPr="004D0A54" w:rsidRDefault="000F6C5B"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Obsahový štandard </w:t>
            </w:r>
          </w:p>
        </w:tc>
      </w:tr>
      <w:tr w:rsidR="000F6C5B" w:rsidRPr="004D0A54" w:rsidTr="00B91C31">
        <w:trPr>
          <w:trHeight w:val="567"/>
        </w:trPr>
        <w:tc>
          <w:tcPr>
            <w:tcW w:w="4503" w:type="dxa"/>
          </w:tcPr>
          <w:p w:rsidR="000F6C5B" w:rsidRPr="004D0A54" w:rsidRDefault="000F6C5B" w:rsidP="0078324A">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Žiak na konci 8. roč. ZŠ vie/dokáže: </w:t>
            </w:r>
          </w:p>
          <w:p w:rsidR="000F6C5B" w:rsidRPr="004D0A54" w:rsidRDefault="000F6C5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vysvetliť zloženie látok, </w:t>
            </w:r>
          </w:p>
          <w:p w:rsidR="000F6C5B" w:rsidRPr="004D0A54" w:rsidRDefault="000F6C5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rozlíšiť prvky a zlúčeniny, </w:t>
            </w:r>
          </w:p>
          <w:p w:rsidR="000F6C5B" w:rsidRPr="004D0A54" w:rsidRDefault="000F6C5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poznať význam chemických značiek prvkov a chemického vzorca, </w:t>
            </w:r>
          </w:p>
          <w:p w:rsidR="000F6C5B" w:rsidRPr="004D0A54" w:rsidRDefault="000F6C5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poznať slovenské názvy a značky chemických prvkov: </w:t>
            </w:r>
            <w:proofErr w:type="spellStart"/>
            <w:r w:rsidRPr="004D0A54">
              <w:rPr>
                <w:rFonts w:asciiTheme="minorHAnsi" w:hAnsiTheme="minorHAnsi" w:cstheme="minorHAnsi"/>
              </w:rPr>
              <w:t>Ag</w:t>
            </w:r>
            <w:proofErr w:type="spellEnd"/>
            <w:r w:rsidRPr="004D0A54">
              <w:rPr>
                <w:rFonts w:asciiTheme="minorHAnsi" w:hAnsiTheme="minorHAnsi" w:cstheme="minorHAnsi"/>
              </w:rPr>
              <w:t xml:space="preserve">, </w:t>
            </w:r>
            <w:proofErr w:type="spellStart"/>
            <w:r w:rsidRPr="004D0A54">
              <w:rPr>
                <w:rFonts w:asciiTheme="minorHAnsi" w:hAnsiTheme="minorHAnsi" w:cstheme="minorHAnsi"/>
              </w:rPr>
              <w:t>Al</w:t>
            </w:r>
            <w:proofErr w:type="spellEnd"/>
            <w:r w:rsidRPr="004D0A54">
              <w:rPr>
                <w:rFonts w:asciiTheme="minorHAnsi" w:hAnsiTheme="minorHAnsi" w:cstheme="minorHAnsi"/>
              </w:rPr>
              <w:t xml:space="preserve">, Au, C, Ca, Cl, Cu, F, Fe, H, He, Hg, I, K, Mg, Mn, N, </w:t>
            </w:r>
            <w:r w:rsidRPr="004D0A54">
              <w:rPr>
                <w:rFonts w:asciiTheme="minorHAnsi" w:hAnsiTheme="minorHAnsi" w:cstheme="minorHAnsi"/>
              </w:rPr>
              <w:lastRenderedPageBreak/>
              <w:t xml:space="preserve">Na, O, P, Pb, S, Se, Si, Zn, </w:t>
            </w:r>
          </w:p>
          <w:p w:rsidR="000F6C5B" w:rsidRPr="004D0A54" w:rsidRDefault="000F6C5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opísať stavbu atómu, </w:t>
            </w:r>
          </w:p>
          <w:p w:rsidR="000F6C5B" w:rsidRPr="004D0A54" w:rsidRDefault="000F6C5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poznať označenie elektrického náboja protónov, elektrónov, neutrónov, </w:t>
            </w:r>
          </w:p>
          <w:p w:rsidR="0053766B" w:rsidRPr="0078324A" w:rsidRDefault="000F6C5B" w:rsidP="0078324A">
            <w:pPr>
              <w:pStyle w:val="Default"/>
              <w:numPr>
                <w:ilvl w:val="0"/>
                <w:numId w:val="6"/>
              </w:numPr>
              <w:spacing w:line="276" w:lineRule="auto"/>
              <w:ind w:left="426"/>
              <w:jc w:val="both"/>
              <w:rPr>
                <w:rFonts w:asciiTheme="minorHAnsi" w:hAnsiTheme="minorHAnsi" w:cstheme="minorHAnsi"/>
              </w:rPr>
            </w:pPr>
            <w:r w:rsidRPr="0078324A">
              <w:rPr>
                <w:rFonts w:asciiTheme="minorHAnsi" w:hAnsiTheme="minorHAnsi" w:cstheme="minorHAnsi"/>
              </w:rPr>
              <w:t xml:space="preserve">zapísať a vysvetliť vznik iónov z atómov, </w:t>
            </w:r>
          </w:p>
          <w:p w:rsidR="0053766B" w:rsidRPr="004D0A54" w:rsidRDefault="0053766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vysvetliť vznik chemickej väzby v látkach H2, </w:t>
            </w:r>
            <w:proofErr w:type="spellStart"/>
            <w:r w:rsidRPr="004D0A54">
              <w:rPr>
                <w:rFonts w:asciiTheme="minorHAnsi" w:hAnsiTheme="minorHAnsi" w:cstheme="minorHAnsi"/>
              </w:rPr>
              <w:t>NaCl</w:t>
            </w:r>
            <w:proofErr w:type="spellEnd"/>
            <w:r w:rsidRPr="004D0A54">
              <w:rPr>
                <w:rFonts w:asciiTheme="minorHAnsi" w:hAnsiTheme="minorHAnsi" w:cstheme="minorHAnsi"/>
              </w:rPr>
              <w:t xml:space="preserve">, </w:t>
            </w:r>
          </w:p>
          <w:p w:rsidR="0053766B" w:rsidRPr="004D0A54" w:rsidRDefault="0053766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zapísať a prečítať vzorce dvojatómových a viacatómových molekúl (napr. H2, O2, Cl2, CO2, H2O), </w:t>
            </w:r>
          </w:p>
          <w:p w:rsidR="0053766B" w:rsidRPr="004D0A54" w:rsidRDefault="0053766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určiť druh a počet atómov v konkrétnom príklade molekuly, </w:t>
            </w:r>
          </w:p>
          <w:p w:rsidR="0053766B" w:rsidRPr="004D0A54" w:rsidRDefault="0053766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pomenovať dej, pri ktorom sa oxidačné číslo atómu zvyšuje, pri ktorom sa oxidačné číslo atómu znižuje, </w:t>
            </w:r>
          </w:p>
          <w:p w:rsidR="0053766B" w:rsidRPr="004D0A54" w:rsidRDefault="0053766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uviesť príklady priebehu oxidačno-redukčných reakcií v bežnom živote, </w:t>
            </w:r>
          </w:p>
          <w:p w:rsidR="000F6C5B" w:rsidRPr="0078324A" w:rsidRDefault="0053766B" w:rsidP="0078324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poznať význam objavu periodickej sústavy prvkov a meno autora (D. I. Mendelejev), </w:t>
            </w:r>
          </w:p>
          <w:p w:rsidR="0053766B" w:rsidRPr="004D0A54" w:rsidRDefault="0053766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určiť počet radov a stĺpcov v periodickej tabuľke prvkov (1. – 18.), </w:t>
            </w:r>
          </w:p>
          <w:p w:rsidR="0053766B" w:rsidRPr="004D0A54" w:rsidRDefault="0053766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vedieť určiť umiestnenie (perióda a skupina) konkrétneho prvku na základe hodnoty protónového čísla, </w:t>
            </w:r>
          </w:p>
          <w:p w:rsidR="0053766B" w:rsidRPr="004D0A54" w:rsidRDefault="0053766B" w:rsidP="00182EE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zapísať protónové číslo atómov, </w:t>
            </w:r>
          </w:p>
          <w:p w:rsidR="0053766B" w:rsidRPr="004D0A54" w:rsidRDefault="0053766B" w:rsidP="0078324A">
            <w:pPr>
              <w:pStyle w:val="Default"/>
              <w:numPr>
                <w:ilvl w:val="0"/>
                <w:numId w:val="6"/>
              </w:numPr>
              <w:spacing w:line="276" w:lineRule="auto"/>
              <w:ind w:left="426"/>
              <w:jc w:val="both"/>
              <w:rPr>
                <w:rFonts w:asciiTheme="minorHAnsi" w:hAnsiTheme="minorHAnsi" w:cstheme="minorHAnsi"/>
              </w:rPr>
            </w:pPr>
            <w:r w:rsidRPr="004D0A54">
              <w:rPr>
                <w:rFonts w:asciiTheme="minorHAnsi" w:hAnsiTheme="minorHAnsi" w:cstheme="minorHAnsi"/>
              </w:rPr>
              <w:t xml:space="preserve">určiť počet elektrónov v atóme z hodnoty protónového čísla. </w:t>
            </w:r>
          </w:p>
        </w:tc>
        <w:tc>
          <w:tcPr>
            <w:tcW w:w="4536" w:type="dxa"/>
          </w:tcPr>
          <w:p w:rsidR="000F6C5B" w:rsidRPr="004D0A54" w:rsidRDefault="000F6C5B" w:rsidP="004D0A54">
            <w:pPr>
              <w:pStyle w:val="Default"/>
              <w:spacing w:line="276" w:lineRule="auto"/>
              <w:jc w:val="both"/>
              <w:rPr>
                <w:rFonts w:asciiTheme="minorHAnsi" w:hAnsiTheme="minorHAnsi" w:cstheme="minorHAnsi"/>
              </w:rPr>
            </w:pPr>
          </w:p>
          <w:p w:rsidR="00865EB9" w:rsidRPr="004D0A54" w:rsidRDefault="00865EB9"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prvok, značka prvku, častice látok, </w:t>
            </w:r>
          </w:p>
          <w:p w:rsidR="00865EB9" w:rsidRPr="004D0A54" w:rsidRDefault="00865EB9"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protónové číslo </w:t>
            </w: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865EB9" w:rsidRPr="004D0A54" w:rsidRDefault="00865EB9"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atóm, elektrónový obal atómu, jadro </w:t>
            </w:r>
            <w:r w:rsidRPr="004D0A54">
              <w:rPr>
                <w:rFonts w:asciiTheme="minorHAnsi" w:hAnsiTheme="minorHAnsi" w:cstheme="minorHAnsi"/>
              </w:rPr>
              <w:lastRenderedPageBreak/>
              <w:t xml:space="preserve">atómu, protón, neutrón, elektrón, </w:t>
            </w:r>
          </w:p>
          <w:p w:rsidR="003604FE" w:rsidRPr="004D0A54" w:rsidRDefault="003604FE"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3604FE" w:rsidRPr="004D0A54" w:rsidRDefault="003604FE"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zlúčenina, chemický vzorec, chemická väzba, elektrónový pár, molekula, ión, katión, anión, </w:t>
            </w:r>
          </w:p>
          <w:p w:rsidR="003604FE" w:rsidRPr="004D0A54" w:rsidRDefault="003604FE" w:rsidP="004D0A54">
            <w:pPr>
              <w:pStyle w:val="Default"/>
              <w:spacing w:line="276" w:lineRule="auto"/>
              <w:jc w:val="both"/>
              <w:rPr>
                <w:rFonts w:asciiTheme="minorHAnsi" w:hAnsiTheme="minorHAnsi" w:cstheme="minorHAnsi"/>
              </w:rPr>
            </w:pPr>
          </w:p>
          <w:p w:rsidR="003604FE" w:rsidRDefault="003604FE"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Default="0078324A" w:rsidP="004D0A54">
            <w:pPr>
              <w:pStyle w:val="Default"/>
              <w:spacing w:line="276" w:lineRule="auto"/>
              <w:jc w:val="both"/>
              <w:rPr>
                <w:rFonts w:asciiTheme="minorHAnsi" w:hAnsiTheme="minorHAnsi" w:cstheme="minorHAnsi"/>
              </w:rPr>
            </w:pPr>
          </w:p>
          <w:p w:rsidR="0078324A" w:rsidRPr="004D0A54" w:rsidRDefault="0078324A" w:rsidP="004D0A54">
            <w:pPr>
              <w:pStyle w:val="Default"/>
              <w:spacing w:line="276" w:lineRule="auto"/>
              <w:jc w:val="both"/>
              <w:rPr>
                <w:rFonts w:asciiTheme="minorHAnsi" w:hAnsiTheme="minorHAnsi" w:cstheme="minorHAnsi"/>
              </w:rPr>
            </w:pPr>
          </w:p>
          <w:p w:rsidR="003604FE" w:rsidRDefault="003604FE"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oxidácia, redukcia, oxidačno-redukčné reakcie, </w:t>
            </w:r>
          </w:p>
          <w:p w:rsidR="0078324A" w:rsidRDefault="0078324A" w:rsidP="004D0A54">
            <w:pPr>
              <w:pStyle w:val="Default"/>
              <w:spacing w:line="276" w:lineRule="auto"/>
              <w:jc w:val="both"/>
              <w:rPr>
                <w:rFonts w:asciiTheme="minorHAnsi" w:hAnsiTheme="minorHAnsi" w:cstheme="minorHAnsi"/>
              </w:rPr>
            </w:pPr>
          </w:p>
          <w:p w:rsidR="0078324A" w:rsidRPr="004D0A54" w:rsidRDefault="0078324A" w:rsidP="004D0A54">
            <w:pPr>
              <w:pStyle w:val="Default"/>
              <w:spacing w:line="276" w:lineRule="auto"/>
              <w:jc w:val="both"/>
              <w:rPr>
                <w:rFonts w:asciiTheme="minorHAnsi" w:hAnsiTheme="minorHAnsi" w:cstheme="minorHAnsi"/>
              </w:rPr>
            </w:pPr>
          </w:p>
          <w:p w:rsidR="003604FE" w:rsidRPr="004D0A54" w:rsidRDefault="003604FE"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periodická sústava prvkov, skupiny, periódy. </w:t>
            </w:r>
          </w:p>
        </w:tc>
      </w:tr>
    </w:tbl>
    <w:p w:rsidR="000F6C5B" w:rsidRPr="004D0A54" w:rsidRDefault="000F6C5B" w:rsidP="004D0A54">
      <w:pPr>
        <w:pStyle w:val="Default"/>
        <w:spacing w:line="276" w:lineRule="auto"/>
        <w:jc w:val="both"/>
        <w:rPr>
          <w:rFonts w:asciiTheme="minorHAnsi" w:hAnsiTheme="minorHAnsi" w:cstheme="minorHAnsi"/>
        </w:rPr>
      </w:pPr>
    </w:p>
    <w:p w:rsidR="008A2B1E" w:rsidRPr="004D0A54" w:rsidRDefault="008A2B1E" w:rsidP="004D0A54">
      <w:pPr>
        <w:pStyle w:val="Default"/>
        <w:spacing w:line="276" w:lineRule="auto"/>
        <w:jc w:val="both"/>
        <w:rPr>
          <w:rFonts w:asciiTheme="minorHAnsi" w:hAnsiTheme="minorHAnsi" w:cstheme="minorHAnsi"/>
        </w:rPr>
      </w:pPr>
    </w:p>
    <w:p w:rsidR="008A2B1E" w:rsidRPr="004D0A54" w:rsidRDefault="008A2B1E" w:rsidP="004D0A54">
      <w:pPr>
        <w:pStyle w:val="Default"/>
        <w:spacing w:line="276" w:lineRule="auto"/>
        <w:jc w:val="both"/>
        <w:rPr>
          <w:rFonts w:asciiTheme="minorHAnsi" w:hAnsiTheme="minorHAnsi" w:cstheme="minorHAnsi"/>
          <w:b/>
          <w:bCs/>
          <w:i/>
          <w:iCs/>
        </w:rPr>
      </w:pPr>
      <w:r w:rsidRPr="004D0A54">
        <w:rPr>
          <w:rFonts w:asciiTheme="minorHAnsi" w:hAnsiTheme="minorHAnsi" w:cstheme="minorHAnsi"/>
        </w:rPr>
        <w:t xml:space="preserve">Tematický celok: </w:t>
      </w:r>
      <w:r w:rsidRPr="004D0A54">
        <w:rPr>
          <w:rFonts w:asciiTheme="minorHAnsi" w:hAnsiTheme="minorHAnsi" w:cstheme="minorHAnsi"/>
          <w:b/>
          <w:bCs/>
          <w:i/>
          <w:iCs/>
        </w:rPr>
        <w:t>2. Chemické prvky a</w:t>
      </w:r>
      <w:r w:rsidR="00C113F0" w:rsidRPr="004D0A54">
        <w:rPr>
          <w:rFonts w:asciiTheme="minorHAnsi" w:hAnsiTheme="minorHAnsi" w:cstheme="minorHAnsi"/>
          <w:b/>
          <w:bCs/>
          <w:i/>
          <w:iCs/>
        </w:rPr>
        <w:t> </w:t>
      </w:r>
      <w:r w:rsidRPr="004D0A54">
        <w:rPr>
          <w:rFonts w:asciiTheme="minorHAnsi" w:hAnsiTheme="minorHAnsi" w:cstheme="minorHAnsi"/>
          <w:b/>
          <w:bCs/>
          <w:i/>
          <w:iCs/>
        </w:rPr>
        <w:t>zlúčeniny</w:t>
      </w:r>
    </w:p>
    <w:p w:rsidR="00C113F0" w:rsidRPr="004D0A54" w:rsidRDefault="00C113F0" w:rsidP="004D0A54">
      <w:pPr>
        <w:pStyle w:val="Default"/>
        <w:spacing w:line="276" w:lineRule="auto"/>
        <w:jc w:val="both"/>
        <w:rPr>
          <w:rFonts w:asciiTheme="minorHAnsi" w:hAnsiTheme="minorHAnsi" w:cstheme="minorHAns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C113F0" w:rsidRPr="004D0A54" w:rsidTr="00B91C31">
        <w:trPr>
          <w:trHeight w:val="107"/>
        </w:trPr>
        <w:tc>
          <w:tcPr>
            <w:tcW w:w="4503" w:type="dxa"/>
          </w:tcPr>
          <w:p w:rsidR="00C113F0" w:rsidRPr="004D0A54" w:rsidRDefault="00C113F0"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Výkonový štandard </w:t>
            </w:r>
          </w:p>
        </w:tc>
        <w:tc>
          <w:tcPr>
            <w:tcW w:w="4536" w:type="dxa"/>
          </w:tcPr>
          <w:p w:rsidR="00C113F0" w:rsidRPr="004D0A54" w:rsidRDefault="00C113F0"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Obsahový štandard </w:t>
            </w:r>
          </w:p>
        </w:tc>
      </w:tr>
      <w:tr w:rsidR="00C113F0" w:rsidRPr="004D0A54" w:rsidTr="00B91C31">
        <w:trPr>
          <w:trHeight w:val="567"/>
        </w:trPr>
        <w:tc>
          <w:tcPr>
            <w:tcW w:w="4503" w:type="dxa"/>
          </w:tcPr>
          <w:p w:rsidR="003E4292" w:rsidRPr="004D0A54" w:rsidRDefault="003E4292" w:rsidP="0078324A">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Žiak na konci 8. roč. ZŠ vie/dokáže: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vymenovať základné vlastnosti (skupenstvo, farba, reaktivita, atď.) a použitie vodíka a kyslíka,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určiť oxidačné čísla atómov prvkov v oxidoch,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vedieť aplikovať pravidlá tvorby </w:t>
            </w:r>
            <w:r w:rsidRPr="004D0A54">
              <w:rPr>
                <w:rFonts w:asciiTheme="minorHAnsi" w:hAnsiTheme="minorHAnsi" w:cstheme="minorHAnsi"/>
              </w:rPr>
              <w:lastRenderedPageBreak/>
              <w:t xml:space="preserve">vzorcov a názvov oxidov, kyselín a hydroxidov, </w:t>
            </w:r>
          </w:p>
          <w:p w:rsidR="003E4292" w:rsidRPr="00A71E27" w:rsidRDefault="003E4292" w:rsidP="00A71E27">
            <w:pPr>
              <w:pStyle w:val="Default"/>
              <w:numPr>
                <w:ilvl w:val="0"/>
                <w:numId w:val="7"/>
              </w:numPr>
              <w:spacing w:line="276" w:lineRule="auto"/>
              <w:ind w:left="426"/>
              <w:jc w:val="both"/>
              <w:rPr>
                <w:rFonts w:asciiTheme="minorHAnsi" w:hAnsiTheme="minorHAnsi" w:cstheme="minorHAnsi"/>
              </w:rPr>
            </w:pPr>
            <w:r w:rsidRPr="00A71E27">
              <w:rPr>
                <w:rFonts w:asciiTheme="minorHAnsi" w:hAnsiTheme="minorHAnsi" w:cstheme="minorHAnsi"/>
              </w:rPr>
              <w:t xml:space="preserve">vedieť názvy a vzorce CO, CO2, N2O5, SO2, SO3, </w:t>
            </w:r>
            <w:proofErr w:type="spellStart"/>
            <w:r w:rsidRPr="00A71E27">
              <w:rPr>
                <w:rFonts w:asciiTheme="minorHAnsi" w:hAnsiTheme="minorHAnsi" w:cstheme="minorHAnsi"/>
              </w:rPr>
              <w:t>CaO</w:t>
            </w:r>
            <w:proofErr w:type="spellEnd"/>
            <w:r w:rsidRPr="00A71E27">
              <w:rPr>
                <w:rFonts w:asciiTheme="minorHAnsi" w:hAnsiTheme="minorHAnsi" w:cstheme="minorHAnsi"/>
              </w:rPr>
              <w:t xml:space="preserve">, </w:t>
            </w:r>
            <w:proofErr w:type="spellStart"/>
            <w:r w:rsidRPr="00A71E27">
              <w:rPr>
                <w:rFonts w:asciiTheme="minorHAnsi" w:hAnsiTheme="minorHAnsi" w:cstheme="minorHAnsi"/>
              </w:rPr>
              <w:t>HCl</w:t>
            </w:r>
            <w:proofErr w:type="spellEnd"/>
            <w:r w:rsidRPr="00A71E27">
              <w:rPr>
                <w:rFonts w:asciiTheme="minorHAnsi" w:hAnsiTheme="minorHAnsi" w:cstheme="minorHAnsi"/>
              </w:rPr>
              <w:t xml:space="preserve">, HNO3, H2SO4, H2CO3, </w:t>
            </w:r>
            <w:proofErr w:type="spellStart"/>
            <w:r w:rsidRPr="00A71E27">
              <w:rPr>
                <w:rFonts w:asciiTheme="minorHAnsi" w:hAnsiTheme="minorHAnsi" w:cstheme="minorHAnsi"/>
              </w:rPr>
              <w:t>NaOH</w:t>
            </w:r>
            <w:proofErr w:type="spellEnd"/>
            <w:r w:rsidRPr="00A71E27">
              <w:rPr>
                <w:rFonts w:asciiTheme="minorHAnsi" w:hAnsiTheme="minorHAnsi" w:cstheme="minorHAnsi"/>
              </w:rPr>
              <w:t xml:space="preserve">, KOH, Ca(OH)2, </w:t>
            </w:r>
            <w:proofErr w:type="spellStart"/>
            <w:r w:rsidRPr="00A71E27">
              <w:rPr>
                <w:rFonts w:asciiTheme="minorHAnsi" w:hAnsiTheme="minorHAnsi" w:cstheme="minorHAnsi"/>
              </w:rPr>
              <w:t>NaCl</w:t>
            </w:r>
            <w:proofErr w:type="spellEnd"/>
            <w:r w:rsidRPr="00A71E27">
              <w:rPr>
                <w:rFonts w:asciiTheme="minorHAnsi" w:hAnsiTheme="minorHAnsi" w:cstheme="minorHAnsi"/>
              </w:rPr>
              <w:t xml:space="preserve">, NaNO3, CuSO4, CaCO3,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pomenovať ióny, ktoré vzniknú reakciou </w:t>
            </w:r>
            <w:proofErr w:type="spellStart"/>
            <w:r w:rsidRPr="004D0A54">
              <w:rPr>
                <w:rFonts w:asciiTheme="minorHAnsi" w:hAnsiTheme="minorHAnsi" w:cstheme="minorHAnsi"/>
              </w:rPr>
              <w:t>HCl</w:t>
            </w:r>
            <w:proofErr w:type="spellEnd"/>
            <w:r w:rsidRPr="004D0A54">
              <w:rPr>
                <w:rFonts w:asciiTheme="minorHAnsi" w:hAnsiTheme="minorHAnsi" w:cstheme="minorHAnsi"/>
              </w:rPr>
              <w:t xml:space="preserve">, </w:t>
            </w:r>
            <w:proofErr w:type="spellStart"/>
            <w:r w:rsidRPr="004D0A54">
              <w:rPr>
                <w:rFonts w:asciiTheme="minorHAnsi" w:hAnsiTheme="minorHAnsi" w:cstheme="minorHAnsi"/>
              </w:rPr>
              <w:t>NaOH</w:t>
            </w:r>
            <w:proofErr w:type="spellEnd"/>
            <w:r w:rsidRPr="004D0A54">
              <w:rPr>
                <w:rFonts w:asciiTheme="minorHAnsi" w:hAnsiTheme="minorHAnsi" w:cstheme="minorHAnsi"/>
              </w:rPr>
              <w:t xml:space="preserve"> s vodou,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poznať oxidy, ktoré reakciou s vodou spôsobujú kyslé dažde, a príčiny vzniku uvedených oxidov (oxidy síry a dusíka),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poznať vplyv kyslých dažďov na životné prostredie, možnosti obmedzenia ich vzniku, </w:t>
            </w:r>
          </w:p>
          <w:p w:rsidR="003E4292" w:rsidRPr="00A71E27" w:rsidRDefault="003E4292" w:rsidP="004D0A54">
            <w:pPr>
              <w:pStyle w:val="Default"/>
              <w:numPr>
                <w:ilvl w:val="0"/>
                <w:numId w:val="7"/>
              </w:numPr>
              <w:spacing w:line="276" w:lineRule="auto"/>
              <w:ind w:left="426"/>
              <w:jc w:val="both"/>
              <w:rPr>
                <w:rFonts w:asciiTheme="minorHAnsi" w:hAnsiTheme="minorHAnsi" w:cstheme="minorHAnsi"/>
                <w:color w:val="auto"/>
              </w:rPr>
            </w:pPr>
            <w:r w:rsidRPr="00A71E27">
              <w:rPr>
                <w:rFonts w:asciiTheme="minorHAnsi" w:hAnsiTheme="minorHAnsi" w:cstheme="minorHAnsi"/>
              </w:rPr>
              <w:t xml:space="preserve">určiť pomocou univerzálneho indikátorového papierika pH rôznych roztokov (kyslý, neutrálny, zásaditý),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opísať neutralizáciu ako chemickú reakciu kyseliny chlorovodíkovej s hydroxidom sodným a zapísať chemickou rovnicou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poznať výskyt a funkciu kyseliny chlorovodíkovej v ľudskom organizme,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uviesť význam katiónov sodíka, draslíka, horčíka, vápnika a železa pre ľudský organizmus a ich potravinové zdroje,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zdôvodniť negatívny vplyv nadbytku </w:t>
            </w:r>
            <w:proofErr w:type="spellStart"/>
            <w:r w:rsidRPr="004D0A54">
              <w:rPr>
                <w:rFonts w:asciiTheme="minorHAnsi" w:hAnsiTheme="minorHAnsi" w:cstheme="minorHAnsi"/>
              </w:rPr>
              <w:t>NaCl</w:t>
            </w:r>
            <w:proofErr w:type="spellEnd"/>
            <w:r w:rsidRPr="004D0A54">
              <w:rPr>
                <w:rFonts w:asciiTheme="minorHAnsi" w:hAnsiTheme="minorHAnsi" w:cstheme="minorHAnsi"/>
              </w:rPr>
              <w:t xml:space="preserve"> v potrave pre ľudský organizmus,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vedieť prakticky určiť, či je roztok kyslý, neutrálny alebo zásaditý,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vedieť pracovať s roztokmi indikátorov a indikátorovými papierikmi,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vedieť pozorovať javy sprevádzajúce pokus, vyhodnotiť a interpretovať ich, </w:t>
            </w:r>
          </w:p>
          <w:p w:rsidR="003E4292" w:rsidRPr="004D0A54" w:rsidRDefault="003E4292" w:rsidP="00182EEA">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zaznamenať výsledok pokusu, </w:t>
            </w:r>
          </w:p>
          <w:p w:rsidR="003E4292" w:rsidRPr="004D0A54" w:rsidRDefault="003E4292" w:rsidP="00A71E27">
            <w:pPr>
              <w:pStyle w:val="Default"/>
              <w:numPr>
                <w:ilvl w:val="0"/>
                <w:numId w:val="7"/>
              </w:numPr>
              <w:spacing w:line="276" w:lineRule="auto"/>
              <w:ind w:left="426"/>
              <w:jc w:val="both"/>
              <w:rPr>
                <w:rFonts w:asciiTheme="minorHAnsi" w:hAnsiTheme="minorHAnsi" w:cstheme="minorHAnsi"/>
              </w:rPr>
            </w:pPr>
            <w:r w:rsidRPr="004D0A54">
              <w:rPr>
                <w:rFonts w:asciiTheme="minorHAnsi" w:hAnsiTheme="minorHAnsi" w:cstheme="minorHAnsi"/>
              </w:rPr>
              <w:t xml:space="preserve">vyhľadať, spracovať a prezentovať požadované údaje a informácie. </w:t>
            </w:r>
          </w:p>
        </w:tc>
        <w:tc>
          <w:tcPr>
            <w:tcW w:w="4536" w:type="dxa"/>
          </w:tcPr>
          <w:p w:rsidR="00CA74CD" w:rsidRPr="004D0A54" w:rsidRDefault="00CA74CD" w:rsidP="004D0A54">
            <w:pPr>
              <w:pStyle w:val="Default"/>
              <w:spacing w:line="276" w:lineRule="auto"/>
              <w:jc w:val="both"/>
              <w:rPr>
                <w:rFonts w:asciiTheme="minorHAnsi" w:hAnsiTheme="minorHAnsi" w:cstheme="minorHAnsi"/>
                <w:color w:val="auto"/>
              </w:rPr>
            </w:pPr>
          </w:p>
          <w:p w:rsidR="00A71E27" w:rsidRDefault="00A71E27" w:rsidP="004D0A54">
            <w:pPr>
              <w:pStyle w:val="Default"/>
              <w:spacing w:line="276" w:lineRule="auto"/>
              <w:jc w:val="both"/>
              <w:rPr>
                <w:rFonts w:asciiTheme="minorHAnsi" w:hAnsiTheme="minorHAnsi" w:cstheme="minorHAnsi"/>
              </w:rPr>
            </w:pPr>
          </w:p>
          <w:p w:rsidR="00CA74CD" w:rsidRPr="004D0A54" w:rsidRDefault="00CA74CD"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Kyslík a jeho zlúčeniny (oxidy), </w:t>
            </w: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C113F0" w:rsidRPr="004D0A54" w:rsidRDefault="00CA74CD"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vodík a jeho zlúčeniny (kyseliny, kyslíkaté a </w:t>
            </w:r>
            <w:proofErr w:type="spellStart"/>
            <w:r w:rsidRPr="004D0A54">
              <w:rPr>
                <w:rFonts w:asciiTheme="minorHAnsi" w:hAnsiTheme="minorHAnsi" w:cstheme="minorHAnsi"/>
              </w:rPr>
              <w:t>bezkyslíkaté</w:t>
            </w:r>
            <w:proofErr w:type="spellEnd"/>
            <w:r w:rsidRPr="004D0A54">
              <w:rPr>
                <w:rFonts w:asciiTheme="minorHAnsi" w:hAnsiTheme="minorHAnsi" w:cstheme="minorHAnsi"/>
              </w:rPr>
              <w:t xml:space="preserve">, kyslé roztoky), </w:t>
            </w:r>
          </w:p>
          <w:p w:rsidR="00A12EE8" w:rsidRDefault="00A12EE8"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Pr="004D0A54" w:rsidRDefault="00A71E27" w:rsidP="004D0A54">
            <w:pPr>
              <w:pStyle w:val="Default"/>
              <w:spacing w:line="276" w:lineRule="auto"/>
              <w:jc w:val="both"/>
              <w:rPr>
                <w:rFonts w:asciiTheme="minorHAnsi" w:hAnsiTheme="minorHAnsi" w:cstheme="minorHAnsi"/>
              </w:rPr>
            </w:pPr>
          </w:p>
          <w:p w:rsidR="00A12EE8" w:rsidRPr="004D0A54" w:rsidRDefault="00A12EE8"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soli (neutralizácia, pH, stupnica pH, indikátor), </w:t>
            </w:r>
          </w:p>
          <w:p w:rsidR="00A12EE8" w:rsidRPr="004D0A54" w:rsidRDefault="00A12EE8" w:rsidP="004D0A54">
            <w:pPr>
              <w:pStyle w:val="Default"/>
              <w:spacing w:line="276" w:lineRule="auto"/>
              <w:jc w:val="both"/>
              <w:rPr>
                <w:rFonts w:asciiTheme="minorHAnsi" w:hAnsiTheme="minorHAnsi" w:cstheme="minorHAnsi"/>
              </w:rPr>
            </w:pPr>
          </w:p>
          <w:p w:rsidR="00A12EE8" w:rsidRPr="004D0A54" w:rsidRDefault="00A12EE8" w:rsidP="004D0A54">
            <w:pPr>
              <w:pStyle w:val="Default"/>
              <w:spacing w:line="276" w:lineRule="auto"/>
              <w:jc w:val="both"/>
              <w:rPr>
                <w:rFonts w:asciiTheme="minorHAnsi" w:hAnsiTheme="minorHAnsi" w:cstheme="minorHAnsi"/>
              </w:rPr>
            </w:pPr>
          </w:p>
          <w:p w:rsidR="00A12EE8" w:rsidRDefault="00A12EE8"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Pr="004D0A54" w:rsidRDefault="00A71E27" w:rsidP="004D0A54">
            <w:pPr>
              <w:pStyle w:val="Default"/>
              <w:spacing w:line="276" w:lineRule="auto"/>
              <w:jc w:val="both"/>
              <w:rPr>
                <w:rFonts w:asciiTheme="minorHAnsi" w:hAnsiTheme="minorHAnsi" w:cstheme="minorHAnsi"/>
              </w:rPr>
            </w:pPr>
          </w:p>
          <w:p w:rsidR="00A12EE8" w:rsidRDefault="00A12EE8"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kovy a ich zlúčeniny (v ľudskom organizme a v bežnom živote). </w:t>
            </w: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Default="00A71E27" w:rsidP="004D0A54">
            <w:pPr>
              <w:pStyle w:val="Default"/>
              <w:spacing w:line="276" w:lineRule="auto"/>
              <w:jc w:val="both"/>
              <w:rPr>
                <w:rFonts w:asciiTheme="minorHAnsi" w:hAnsiTheme="minorHAnsi" w:cstheme="minorHAnsi"/>
              </w:rPr>
            </w:pPr>
          </w:p>
          <w:p w:rsidR="00A71E27" w:rsidRPr="004D0A54" w:rsidRDefault="00A71E27" w:rsidP="004D0A54">
            <w:pPr>
              <w:pStyle w:val="Default"/>
              <w:spacing w:line="276" w:lineRule="auto"/>
              <w:jc w:val="both"/>
              <w:rPr>
                <w:rFonts w:asciiTheme="minorHAnsi" w:hAnsiTheme="minorHAnsi" w:cstheme="minorHAnsi"/>
              </w:rPr>
            </w:pPr>
          </w:p>
          <w:p w:rsidR="00A12EE8" w:rsidRPr="004D0A54" w:rsidRDefault="00A12EE8" w:rsidP="004D0A54">
            <w:pPr>
              <w:pStyle w:val="Default"/>
              <w:spacing w:line="276" w:lineRule="auto"/>
              <w:jc w:val="both"/>
              <w:rPr>
                <w:rFonts w:asciiTheme="minorHAnsi" w:hAnsiTheme="minorHAnsi" w:cstheme="minorHAnsi"/>
              </w:rPr>
            </w:pPr>
            <w:r w:rsidRPr="004D0A54">
              <w:rPr>
                <w:rFonts w:asciiTheme="minorHAnsi" w:hAnsiTheme="minorHAnsi" w:cstheme="minorHAnsi"/>
              </w:rPr>
              <w:t xml:space="preserve">alkalické kovy a ich zlúčeniny (hydroxidy, zásadité roztoky), </w:t>
            </w:r>
          </w:p>
          <w:p w:rsidR="00907EEE" w:rsidRPr="004D0A54" w:rsidRDefault="00907EEE" w:rsidP="004D0A54">
            <w:pPr>
              <w:pStyle w:val="Default"/>
              <w:spacing w:line="276" w:lineRule="auto"/>
              <w:jc w:val="both"/>
              <w:rPr>
                <w:rFonts w:asciiTheme="minorHAnsi" w:hAnsiTheme="minorHAnsi" w:cstheme="minorHAnsi"/>
              </w:rPr>
            </w:pPr>
          </w:p>
          <w:p w:rsidR="00907EEE" w:rsidRPr="004D0A54" w:rsidRDefault="00907EEE" w:rsidP="004D0A54">
            <w:pPr>
              <w:pStyle w:val="Default"/>
              <w:spacing w:line="276" w:lineRule="auto"/>
              <w:jc w:val="both"/>
              <w:rPr>
                <w:rFonts w:asciiTheme="minorHAnsi" w:hAnsiTheme="minorHAnsi" w:cstheme="minorHAnsi"/>
              </w:rPr>
            </w:pPr>
          </w:p>
        </w:tc>
      </w:tr>
    </w:tbl>
    <w:p w:rsidR="00C113F0" w:rsidRPr="004D0A54" w:rsidRDefault="00C113F0" w:rsidP="004D0A54">
      <w:pPr>
        <w:pStyle w:val="Default"/>
        <w:spacing w:line="276" w:lineRule="auto"/>
        <w:jc w:val="both"/>
        <w:rPr>
          <w:rFonts w:asciiTheme="minorHAnsi" w:hAnsiTheme="minorHAnsi" w:cstheme="minorHAnsi"/>
        </w:rPr>
      </w:pPr>
    </w:p>
    <w:p w:rsidR="00C113F0" w:rsidRPr="004D0A54" w:rsidRDefault="00C113F0" w:rsidP="004D0A54">
      <w:pPr>
        <w:pStyle w:val="Default"/>
        <w:spacing w:line="276" w:lineRule="auto"/>
        <w:jc w:val="both"/>
        <w:rPr>
          <w:rFonts w:asciiTheme="minorHAnsi" w:hAnsiTheme="minorHAnsi" w:cstheme="minorHAnsi"/>
        </w:rPr>
      </w:pPr>
    </w:p>
    <w:p w:rsidR="00907EEE" w:rsidRPr="00907EEE" w:rsidRDefault="00907EEE" w:rsidP="004D0A54">
      <w:pPr>
        <w:autoSpaceDE w:val="0"/>
        <w:autoSpaceDN w:val="0"/>
        <w:adjustRightInd w:val="0"/>
        <w:spacing w:after="0"/>
        <w:jc w:val="both"/>
        <w:rPr>
          <w:rFonts w:cstheme="minorHAnsi"/>
          <w:color w:val="000000"/>
          <w:sz w:val="24"/>
          <w:szCs w:val="24"/>
        </w:rPr>
      </w:pPr>
      <w:r w:rsidRPr="00907EEE">
        <w:rPr>
          <w:rFonts w:cstheme="minorHAnsi"/>
          <w:b/>
          <w:bCs/>
          <w:i/>
          <w:iCs/>
          <w:color w:val="000000"/>
          <w:sz w:val="24"/>
          <w:szCs w:val="24"/>
        </w:rPr>
        <w:t xml:space="preserve">Námety na LC </w:t>
      </w:r>
    </w:p>
    <w:p w:rsidR="00907EEE" w:rsidRPr="00907EEE" w:rsidRDefault="00907EEE" w:rsidP="004D0A54">
      <w:pPr>
        <w:autoSpaceDE w:val="0"/>
        <w:autoSpaceDN w:val="0"/>
        <w:adjustRightInd w:val="0"/>
        <w:spacing w:after="0"/>
        <w:jc w:val="both"/>
        <w:rPr>
          <w:rFonts w:cstheme="minorHAnsi"/>
          <w:color w:val="000000"/>
          <w:sz w:val="24"/>
          <w:szCs w:val="24"/>
        </w:rPr>
      </w:pPr>
      <w:r w:rsidRPr="00907EEE">
        <w:rPr>
          <w:rFonts w:cstheme="minorHAnsi"/>
          <w:color w:val="000000"/>
          <w:sz w:val="24"/>
          <w:szCs w:val="24"/>
        </w:rPr>
        <w:lastRenderedPageBreak/>
        <w:t xml:space="preserve">1. Vlastnosti kovov a nekovov </w:t>
      </w:r>
    </w:p>
    <w:p w:rsidR="00907EEE" w:rsidRPr="00907EEE" w:rsidRDefault="00907EEE" w:rsidP="004D0A54">
      <w:pPr>
        <w:autoSpaceDE w:val="0"/>
        <w:autoSpaceDN w:val="0"/>
        <w:adjustRightInd w:val="0"/>
        <w:spacing w:after="0"/>
        <w:jc w:val="both"/>
        <w:rPr>
          <w:rFonts w:cstheme="minorHAnsi"/>
          <w:color w:val="000000"/>
          <w:sz w:val="24"/>
          <w:szCs w:val="24"/>
        </w:rPr>
      </w:pPr>
      <w:r w:rsidRPr="00907EEE">
        <w:rPr>
          <w:rFonts w:cstheme="minorHAnsi"/>
          <w:color w:val="000000"/>
          <w:sz w:val="24"/>
          <w:szCs w:val="24"/>
        </w:rPr>
        <w:t xml:space="preserve">2. Príprava plynov vodík a kyslík </w:t>
      </w:r>
    </w:p>
    <w:p w:rsidR="00907EEE" w:rsidRPr="00907EEE" w:rsidRDefault="00907EEE" w:rsidP="004D0A54">
      <w:pPr>
        <w:autoSpaceDE w:val="0"/>
        <w:autoSpaceDN w:val="0"/>
        <w:adjustRightInd w:val="0"/>
        <w:spacing w:after="0"/>
        <w:jc w:val="both"/>
        <w:rPr>
          <w:rFonts w:cstheme="minorHAnsi"/>
          <w:color w:val="000000"/>
          <w:sz w:val="24"/>
          <w:szCs w:val="24"/>
        </w:rPr>
      </w:pPr>
      <w:r w:rsidRPr="00907EEE">
        <w:rPr>
          <w:rFonts w:cstheme="minorHAnsi"/>
          <w:color w:val="000000"/>
          <w:sz w:val="24"/>
          <w:szCs w:val="24"/>
        </w:rPr>
        <w:t xml:space="preserve">3. Vlastnosti kyselín </w:t>
      </w:r>
    </w:p>
    <w:p w:rsidR="00907EEE" w:rsidRPr="00907EEE" w:rsidRDefault="00907EEE" w:rsidP="004D0A54">
      <w:pPr>
        <w:autoSpaceDE w:val="0"/>
        <w:autoSpaceDN w:val="0"/>
        <w:adjustRightInd w:val="0"/>
        <w:spacing w:after="0"/>
        <w:jc w:val="both"/>
        <w:rPr>
          <w:rFonts w:cstheme="minorHAnsi"/>
          <w:color w:val="000000"/>
          <w:sz w:val="24"/>
          <w:szCs w:val="24"/>
        </w:rPr>
      </w:pPr>
      <w:r w:rsidRPr="00907EEE">
        <w:rPr>
          <w:rFonts w:cstheme="minorHAnsi"/>
          <w:color w:val="000000"/>
          <w:sz w:val="24"/>
          <w:szCs w:val="24"/>
        </w:rPr>
        <w:t xml:space="preserve">4. Neutralizácia </w:t>
      </w:r>
    </w:p>
    <w:p w:rsidR="00907EEE" w:rsidRDefault="00907EEE" w:rsidP="004D0A54">
      <w:pPr>
        <w:autoSpaceDE w:val="0"/>
        <w:autoSpaceDN w:val="0"/>
        <w:adjustRightInd w:val="0"/>
        <w:spacing w:after="0"/>
        <w:jc w:val="both"/>
        <w:rPr>
          <w:rFonts w:cstheme="minorHAnsi"/>
          <w:color w:val="000000"/>
          <w:sz w:val="24"/>
          <w:szCs w:val="24"/>
        </w:rPr>
      </w:pPr>
      <w:r w:rsidRPr="00907EEE">
        <w:rPr>
          <w:rFonts w:cstheme="minorHAnsi"/>
          <w:color w:val="000000"/>
          <w:sz w:val="24"/>
          <w:szCs w:val="24"/>
        </w:rPr>
        <w:t xml:space="preserve">5. </w:t>
      </w:r>
      <w:proofErr w:type="spellStart"/>
      <w:r w:rsidRPr="00907EEE">
        <w:rPr>
          <w:rFonts w:cstheme="minorHAnsi"/>
          <w:color w:val="000000"/>
          <w:sz w:val="24"/>
          <w:szCs w:val="24"/>
        </w:rPr>
        <w:t>Redoxné</w:t>
      </w:r>
      <w:proofErr w:type="spellEnd"/>
      <w:r w:rsidRPr="00907EEE">
        <w:rPr>
          <w:rFonts w:cstheme="minorHAnsi"/>
          <w:color w:val="000000"/>
          <w:sz w:val="24"/>
          <w:szCs w:val="24"/>
        </w:rPr>
        <w:t xml:space="preserve"> reakcie </w:t>
      </w:r>
    </w:p>
    <w:p w:rsidR="003D6E96" w:rsidRPr="00907EEE" w:rsidRDefault="003D6E96" w:rsidP="004D0A54">
      <w:pPr>
        <w:autoSpaceDE w:val="0"/>
        <w:autoSpaceDN w:val="0"/>
        <w:adjustRightInd w:val="0"/>
        <w:spacing w:after="0"/>
        <w:jc w:val="both"/>
        <w:rPr>
          <w:rFonts w:cstheme="minorHAnsi"/>
          <w:color w:val="000000"/>
          <w:sz w:val="24"/>
          <w:szCs w:val="24"/>
        </w:rPr>
      </w:pPr>
    </w:p>
    <w:p w:rsidR="00907EEE" w:rsidRPr="00907EEE" w:rsidRDefault="00907EEE" w:rsidP="004D0A54">
      <w:pPr>
        <w:autoSpaceDE w:val="0"/>
        <w:autoSpaceDN w:val="0"/>
        <w:adjustRightInd w:val="0"/>
        <w:spacing w:after="0"/>
        <w:jc w:val="both"/>
        <w:rPr>
          <w:rFonts w:cstheme="minorHAnsi"/>
          <w:color w:val="000000"/>
          <w:sz w:val="24"/>
          <w:szCs w:val="24"/>
        </w:rPr>
      </w:pPr>
      <w:r w:rsidRPr="00907EEE">
        <w:rPr>
          <w:rFonts w:cstheme="minorHAnsi"/>
          <w:b/>
          <w:bCs/>
          <w:i/>
          <w:iCs/>
          <w:color w:val="000000"/>
          <w:sz w:val="24"/>
          <w:szCs w:val="24"/>
        </w:rPr>
        <w:t xml:space="preserve">Námety na tvorbu projektov </w:t>
      </w:r>
    </w:p>
    <w:p w:rsidR="00907EEE" w:rsidRPr="00907EEE" w:rsidRDefault="00907EEE" w:rsidP="004D0A54">
      <w:pPr>
        <w:autoSpaceDE w:val="0"/>
        <w:autoSpaceDN w:val="0"/>
        <w:adjustRightInd w:val="0"/>
        <w:spacing w:after="0"/>
        <w:jc w:val="both"/>
        <w:rPr>
          <w:rFonts w:cstheme="minorHAnsi"/>
          <w:color w:val="000000"/>
          <w:sz w:val="24"/>
          <w:szCs w:val="24"/>
        </w:rPr>
      </w:pPr>
      <w:r w:rsidRPr="00907EEE">
        <w:rPr>
          <w:rFonts w:cstheme="minorHAnsi"/>
          <w:color w:val="000000"/>
          <w:sz w:val="24"/>
          <w:szCs w:val="24"/>
        </w:rPr>
        <w:t xml:space="preserve">1. 3D model konkrétneho atómu </w:t>
      </w:r>
    </w:p>
    <w:p w:rsidR="00907EEE" w:rsidRPr="00907EEE" w:rsidRDefault="00907EEE" w:rsidP="004D0A54">
      <w:pPr>
        <w:autoSpaceDE w:val="0"/>
        <w:autoSpaceDN w:val="0"/>
        <w:adjustRightInd w:val="0"/>
        <w:spacing w:after="0"/>
        <w:jc w:val="both"/>
        <w:rPr>
          <w:rFonts w:cstheme="minorHAnsi"/>
          <w:color w:val="000000"/>
          <w:sz w:val="24"/>
          <w:szCs w:val="24"/>
        </w:rPr>
      </w:pPr>
      <w:r w:rsidRPr="00907EEE">
        <w:rPr>
          <w:rFonts w:cstheme="minorHAnsi"/>
          <w:color w:val="000000"/>
          <w:sz w:val="24"/>
          <w:szCs w:val="24"/>
        </w:rPr>
        <w:t xml:space="preserve">2. Osobnosti chémie </w:t>
      </w:r>
    </w:p>
    <w:p w:rsidR="00907EEE" w:rsidRPr="00907EEE" w:rsidRDefault="00907EEE" w:rsidP="004D0A54">
      <w:pPr>
        <w:autoSpaceDE w:val="0"/>
        <w:autoSpaceDN w:val="0"/>
        <w:adjustRightInd w:val="0"/>
        <w:spacing w:after="0"/>
        <w:jc w:val="both"/>
        <w:rPr>
          <w:rFonts w:cstheme="minorHAnsi"/>
          <w:color w:val="000000"/>
          <w:sz w:val="24"/>
          <w:szCs w:val="24"/>
        </w:rPr>
      </w:pPr>
      <w:r w:rsidRPr="00907EEE">
        <w:rPr>
          <w:rFonts w:cstheme="minorHAnsi"/>
          <w:color w:val="000000"/>
          <w:sz w:val="24"/>
          <w:szCs w:val="24"/>
        </w:rPr>
        <w:t xml:space="preserve">3. Biogénne prvky </w:t>
      </w:r>
    </w:p>
    <w:p w:rsidR="00C113F0" w:rsidRDefault="00907EEE" w:rsidP="004D0A54">
      <w:pPr>
        <w:pStyle w:val="Default"/>
        <w:spacing w:line="276" w:lineRule="auto"/>
        <w:jc w:val="both"/>
        <w:rPr>
          <w:rFonts w:asciiTheme="minorHAnsi" w:hAnsiTheme="minorHAnsi" w:cstheme="minorHAnsi"/>
        </w:rPr>
      </w:pPr>
      <w:r w:rsidRPr="004D0A54">
        <w:rPr>
          <w:rFonts w:asciiTheme="minorHAnsi" w:hAnsiTheme="minorHAnsi" w:cstheme="minorHAnsi"/>
        </w:rPr>
        <w:t>4. Soľ (soli) nad zlato</w:t>
      </w:r>
    </w:p>
    <w:p w:rsidR="002F7ECA" w:rsidRDefault="002F7ECA" w:rsidP="004D0A54">
      <w:pPr>
        <w:pStyle w:val="Default"/>
        <w:spacing w:line="276" w:lineRule="auto"/>
        <w:jc w:val="both"/>
        <w:rPr>
          <w:rFonts w:asciiTheme="minorHAnsi" w:hAnsiTheme="minorHAnsi" w:cstheme="minorHAnsi"/>
        </w:rPr>
      </w:pPr>
    </w:p>
    <w:p w:rsidR="00BB0F51" w:rsidRDefault="00BB0F51" w:rsidP="00BB0F51">
      <w:pPr>
        <w:autoSpaceDE w:val="0"/>
        <w:autoSpaceDN w:val="0"/>
        <w:adjustRightInd w:val="0"/>
        <w:spacing w:after="0"/>
        <w:jc w:val="both"/>
        <w:rPr>
          <w:rFonts w:cstheme="minorHAnsi"/>
          <w:b/>
          <w:bCs/>
          <w:color w:val="000000"/>
          <w:sz w:val="24"/>
          <w:szCs w:val="24"/>
          <w:u w:val="double"/>
        </w:rPr>
      </w:pPr>
      <w:r>
        <w:rPr>
          <w:rFonts w:cstheme="minorHAnsi"/>
          <w:b/>
          <w:bCs/>
          <w:color w:val="000000"/>
          <w:sz w:val="24"/>
          <w:szCs w:val="24"/>
          <w:u w:val="double"/>
        </w:rPr>
        <w:t>9</w:t>
      </w:r>
      <w:r w:rsidRPr="004826FC">
        <w:rPr>
          <w:rFonts w:cstheme="minorHAnsi"/>
          <w:b/>
          <w:bCs/>
          <w:color w:val="000000"/>
          <w:sz w:val="24"/>
          <w:szCs w:val="24"/>
          <w:u w:val="double"/>
        </w:rPr>
        <w:t xml:space="preserve">. ročník </w:t>
      </w:r>
    </w:p>
    <w:p w:rsidR="00BB0F51" w:rsidRPr="004826FC" w:rsidRDefault="00BB0F51" w:rsidP="00BB0F51">
      <w:pPr>
        <w:autoSpaceDE w:val="0"/>
        <w:autoSpaceDN w:val="0"/>
        <w:adjustRightInd w:val="0"/>
        <w:spacing w:after="0"/>
        <w:jc w:val="both"/>
        <w:rPr>
          <w:rFonts w:cstheme="minorHAnsi"/>
          <w:color w:val="000000"/>
          <w:sz w:val="24"/>
          <w:szCs w:val="24"/>
          <w:u w:val="double"/>
        </w:rPr>
      </w:pPr>
    </w:p>
    <w:p w:rsidR="002F7ECA" w:rsidRDefault="00BB0F51" w:rsidP="004D0A54">
      <w:pPr>
        <w:pStyle w:val="Default"/>
        <w:spacing w:line="276" w:lineRule="auto"/>
        <w:jc w:val="both"/>
        <w:rPr>
          <w:rFonts w:asciiTheme="minorHAnsi" w:hAnsiTheme="minorHAnsi" w:cstheme="minorHAnsi"/>
          <w:b/>
          <w:bCs/>
          <w:i/>
          <w:iCs/>
        </w:rPr>
      </w:pPr>
      <w:r w:rsidRPr="00312104">
        <w:rPr>
          <w:rFonts w:asciiTheme="minorHAnsi" w:hAnsiTheme="minorHAnsi" w:cstheme="minorHAnsi"/>
        </w:rPr>
        <w:t xml:space="preserve">Tematický celok: </w:t>
      </w:r>
      <w:r w:rsidRPr="00312104">
        <w:rPr>
          <w:rFonts w:asciiTheme="minorHAnsi" w:hAnsiTheme="minorHAnsi" w:cstheme="minorHAnsi"/>
          <w:b/>
          <w:bCs/>
          <w:i/>
          <w:iCs/>
        </w:rPr>
        <w:t xml:space="preserve">1. </w:t>
      </w:r>
      <w:r w:rsidR="00312104" w:rsidRPr="00312104">
        <w:rPr>
          <w:rFonts w:asciiTheme="minorHAnsi" w:hAnsiTheme="minorHAnsi" w:cstheme="minorHAnsi"/>
          <w:b/>
          <w:bCs/>
          <w:i/>
          <w:iCs/>
        </w:rPr>
        <w:t>Vlastnosti</w:t>
      </w:r>
      <w:r w:rsidR="00312104">
        <w:rPr>
          <w:rFonts w:asciiTheme="minorHAnsi" w:hAnsiTheme="minorHAnsi" w:cstheme="minorHAnsi"/>
          <w:b/>
          <w:bCs/>
          <w:i/>
          <w:iCs/>
        </w:rPr>
        <w:t xml:space="preserve"> jednoduchých organických látok</w:t>
      </w:r>
    </w:p>
    <w:p w:rsidR="00880303" w:rsidRPr="00880303" w:rsidRDefault="00880303" w:rsidP="004D0A54">
      <w:pPr>
        <w:pStyle w:val="Default"/>
        <w:spacing w:line="276" w:lineRule="auto"/>
        <w:jc w:val="both"/>
        <w:rPr>
          <w:rFonts w:asciiTheme="minorHAnsi" w:hAnsiTheme="minorHAnsi" w:cstheme="minorHAns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2F7ECA" w:rsidRPr="00880303" w:rsidTr="00B91C31">
        <w:trPr>
          <w:trHeight w:val="107"/>
        </w:trPr>
        <w:tc>
          <w:tcPr>
            <w:tcW w:w="4503" w:type="dxa"/>
          </w:tcPr>
          <w:p w:rsidR="002F7ECA" w:rsidRPr="00880303" w:rsidRDefault="002F7ECA"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Výkonový štandard </w:t>
            </w:r>
          </w:p>
        </w:tc>
        <w:tc>
          <w:tcPr>
            <w:tcW w:w="4536" w:type="dxa"/>
          </w:tcPr>
          <w:p w:rsidR="002F7ECA" w:rsidRPr="00880303" w:rsidRDefault="002F7ECA"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Obsahový štandard </w:t>
            </w:r>
          </w:p>
        </w:tc>
      </w:tr>
      <w:tr w:rsidR="002F7ECA" w:rsidRPr="004D0A54" w:rsidTr="00B91C31">
        <w:trPr>
          <w:trHeight w:val="567"/>
        </w:trPr>
        <w:tc>
          <w:tcPr>
            <w:tcW w:w="4503" w:type="dxa"/>
          </w:tcPr>
          <w:p w:rsidR="002F7ECA" w:rsidRPr="0091135B" w:rsidRDefault="002F7ECA" w:rsidP="0091135B">
            <w:pPr>
              <w:pStyle w:val="Default"/>
              <w:spacing w:line="276" w:lineRule="auto"/>
              <w:jc w:val="both"/>
              <w:rPr>
                <w:rFonts w:asciiTheme="minorHAnsi" w:hAnsiTheme="minorHAnsi" w:cstheme="minorHAnsi"/>
              </w:rPr>
            </w:pPr>
            <w:r w:rsidRPr="0091135B">
              <w:rPr>
                <w:rFonts w:asciiTheme="minorHAnsi" w:hAnsiTheme="minorHAnsi" w:cstheme="minorHAnsi"/>
                <w:b/>
                <w:bCs/>
              </w:rPr>
              <w:t xml:space="preserve">Žiak na konci 9. roč. ZŠ vie/dokáže: </w:t>
            </w:r>
          </w:p>
          <w:p w:rsidR="0091135B" w:rsidRPr="0091135B" w:rsidRDefault="0091135B" w:rsidP="0091135B">
            <w:pPr>
              <w:pStyle w:val="Default"/>
              <w:numPr>
                <w:ilvl w:val="0"/>
                <w:numId w:val="2"/>
              </w:numPr>
              <w:spacing w:line="276" w:lineRule="auto"/>
              <w:ind w:left="426"/>
              <w:jc w:val="both"/>
              <w:rPr>
                <w:rFonts w:asciiTheme="minorHAnsi" w:hAnsiTheme="minorHAnsi" w:cstheme="minorHAnsi"/>
              </w:rPr>
            </w:pPr>
            <w:r w:rsidRPr="0091135B">
              <w:rPr>
                <w:rFonts w:asciiTheme="minorHAnsi" w:hAnsiTheme="minorHAnsi" w:cstheme="minorHAnsi"/>
              </w:rPr>
              <w:t xml:space="preserve">rozlíšiť anorganické a organické látky, </w:t>
            </w:r>
          </w:p>
          <w:p w:rsidR="002F7ECA" w:rsidRPr="0091135B" w:rsidRDefault="0091135B" w:rsidP="0091135B">
            <w:pPr>
              <w:pStyle w:val="Default"/>
              <w:numPr>
                <w:ilvl w:val="0"/>
                <w:numId w:val="2"/>
              </w:numPr>
              <w:spacing w:line="276" w:lineRule="auto"/>
              <w:ind w:left="426"/>
              <w:jc w:val="both"/>
              <w:rPr>
                <w:rFonts w:asciiTheme="minorHAnsi" w:hAnsiTheme="minorHAnsi" w:cstheme="minorHAnsi"/>
              </w:rPr>
            </w:pPr>
            <w:r w:rsidRPr="0091135B">
              <w:rPr>
                <w:rFonts w:asciiTheme="minorHAnsi" w:hAnsiTheme="minorHAnsi" w:cstheme="minorHAnsi"/>
              </w:rPr>
              <w:t>realizovať jednoduché pokusy na rozlíšenie a identifikáciu anorganických a organických látok</w:t>
            </w:r>
            <w:r w:rsidR="002C4928">
              <w:rPr>
                <w:rFonts w:asciiTheme="minorHAnsi" w:hAnsiTheme="minorHAnsi" w:cstheme="minorHAnsi"/>
              </w:rPr>
              <w:t>.</w:t>
            </w:r>
          </w:p>
        </w:tc>
        <w:tc>
          <w:tcPr>
            <w:tcW w:w="4536" w:type="dxa"/>
          </w:tcPr>
          <w:p w:rsidR="0091135B" w:rsidRPr="0091135B" w:rsidRDefault="0091135B" w:rsidP="0091135B">
            <w:pPr>
              <w:pStyle w:val="Default"/>
              <w:spacing w:line="276" w:lineRule="auto"/>
              <w:jc w:val="both"/>
              <w:rPr>
                <w:rFonts w:asciiTheme="minorHAnsi" w:hAnsiTheme="minorHAnsi" w:cstheme="minorHAnsi"/>
              </w:rPr>
            </w:pPr>
            <w:r w:rsidRPr="0091135B">
              <w:rPr>
                <w:rFonts w:asciiTheme="minorHAnsi" w:hAnsiTheme="minorHAnsi" w:cstheme="minorHAnsi"/>
              </w:rPr>
              <w:t xml:space="preserve">pozorovanie vlastností organických látok: správanie sa pri zahrievaní, rozpustnosť vo vode a v organických rozpúšťadlách, horľavosť, zloženie organických látok (najdôležitejšie prvky organických zlúčenín) </w:t>
            </w:r>
          </w:p>
          <w:p w:rsidR="0091135B" w:rsidRPr="0091135B" w:rsidRDefault="0091135B" w:rsidP="0091135B">
            <w:pPr>
              <w:pStyle w:val="Default"/>
              <w:spacing w:line="276" w:lineRule="auto"/>
              <w:jc w:val="both"/>
              <w:rPr>
                <w:rFonts w:asciiTheme="minorHAnsi" w:hAnsiTheme="minorHAnsi" w:cstheme="minorHAnsi"/>
              </w:rPr>
            </w:pPr>
            <w:r w:rsidRPr="0091135B">
              <w:rPr>
                <w:rFonts w:asciiTheme="minorHAnsi" w:hAnsiTheme="minorHAnsi" w:cstheme="minorHAnsi"/>
              </w:rPr>
              <w:t>stavba organických látok (</w:t>
            </w:r>
            <w:proofErr w:type="spellStart"/>
            <w:r w:rsidRPr="0091135B">
              <w:rPr>
                <w:rFonts w:asciiTheme="minorHAnsi" w:hAnsiTheme="minorHAnsi" w:cstheme="minorHAnsi"/>
              </w:rPr>
              <w:t>štvorväzbovosť</w:t>
            </w:r>
            <w:proofErr w:type="spellEnd"/>
            <w:r w:rsidRPr="0091135B">
              <w:rPr>
                <w:rFonts w:asciiTheme="minorHAnsi" w:hAnsiTheme="minorHAnsi" w:cstheme="minorHAnsi"/>
              </w:rPr>
              <w:t xml:space="preserve"> atómu uhlíka, uhlíkový reťazec, otvorený a uzavretý reťazec, jednoduchá, dvojitá a trojitá väzba) </w:t>
            </w:r>
          </w:p>
          <w:p w:rsidR="002F7ECA" w:rsidRPr="0091135B" w:rsidRDefault="0091135B" w:rsidP="0091135B">
            <w:pPr>
              <w:pStyle w:val="Default"/>
              <w:spacing w:line="276" w:lineRule="auto"/>
              <w:jc w:val="both"/>
              <w:rPr>
                <w:rFonts w:asciiTheme="minorHAnsi" w:hAnsiTheme="minorHAnsi" w:cstheme="minorHAnsi"/>
              </w:rPr>
            </w:pPr>
            <w:r w:rsidRPr="0091135B">
              <w:rPr>
                <w:rFonts w:asciiTheme="minorHAnsi" w:hAnsiTheme="minorHAnsi" w:cstheme="minorHAnsi"/>
              </w:rPr>
              <w:t>vlastnosti a použitie najjednoduchších organických látok: nasýtené a nenasýtené</w:t>
            </w:r>
          </w:p>
        </w:tc>
      </w:tr>
    </w:tbl>
    <w:p w:rsidR="003D6E96" w:rsidRDefault="003D6E96" w:rsidP="004D0A54">
      <w:pPr>
        <w:pStyle w:val="Default"/>
        <w:spacing w:line="276" w:lineRule="auto"/>
        <w:jc w:val="both"/>
        <w:rPr>
          <w:rFonts w:asciiTheme="minorHAnsi" w:hAnsiTheme="minorHAnsi" w:cstheme="minorHAnsi"/>
        </w:rPr>
      </w:pPr>
    </w:p>
    <w:p w:rsidR="0091135B" w:rsidRDefault="0091135B" w:rsidP="004D0A54">
      <w:pPr>
        <w:pStyle w:val="Default"/>
        <w:spacing w:line="276" w:lineRule="auto"/>
        <w:jc w:val="both"/>
        <w:rPr>
          <w:rFonts w:asciiTheme="minorHAnsi" w:hAnsiTheme="minorHAnsi" w:cstheme="minorHAnsi"/>
        </w:rPr>
      </w:pPr>
    </w:p>
    <w:p w:rsidR="0091135B" w:rsidRPr="00EE754B" w:rsidRDefault="0091135B" w:rsidP="0091135B">
      <w:pPr>
        <w:pStyle w:val="Default"/>
        <w:spacing w:line="276" w:lineRule="auto"/>
        <w:jc w:val="both"/>
        <w:rPr>
          <w:rFonts w:asciiTheme="minorHAnsi" w:hAnsiTheme="minorHAnsi" w:cstheme="minorHAnsi"/>
        </w:rPr>
      </w:pPr>
      <w:r w:rsidRPr="00312104">
        <w:rPr>
          <w:rFonts w:asciiTheme="minorHAnsi" w:hAnsiTheme="minorHAnsi" w:cstheme="minorHAnsi"/>
        </w:rPr>
        <w:t xml:space="preserve">Tematický celok: </w:t>
      </w:r>
      <w:r>
        <w:rPr>
          <w:rFonts w:asciiTheme="minorHAnsi" w:hAnsiTheme="minorHAnsi" w:cstheme="minorHAnsi"/>
          <w:b/>
          <w:bCs/>
          <w:i/>
          <w:iCs/>
        </w:rPr>
        <w:t>2</w:t>
      </w:r>
      <w:r w:rsidRPr="00312104">
        <w:rPr>
          <w:rFonts w:asciiTheme="minorHAnsi" w:hAnsiTheme="minorHAnsi" w:cstheme="minorHAnsi"/>
          <w:b/>
          <w:bCs/>
          <w:i/>
          <w:iCs/>
        </w:rPr>
        <w:t xml:space="preserve">. </w:t>
      </w:r>
      <w:r>
        <w:rPr>
          <w:rFonts w:asciiTheme="minorHAnsi" w:hAnsiTheme="minorHAnsi" w:cstheme="minorHAnsi"/>
          <w:b/>
          <w:bCs/>
          <w:i/>
          <w:iCs/>
        </w:rPr>
        <w:t>Uhľovodíky</w:t>
      </w:r>
    </w:p>
    <w:p w:rsidR="003D6E96" w:rsidRDefault="003D6E96" w:rsidP="004D0A54">
      <w:pPr>
        <w:pStyle w:val="Default"/>
        <w:spacing w:line="276"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2E378A" w:rsidRPr="00880303" w:rsidTr="00B91C31">
        <w:trPr>
          <w:trHeight w:val="107"/>
        </w:trPr>
        <w:tc>
          <w:tcPr>
            <w:tcW w:w="4503" w:type="dxa"/>
          </w:tcPr>
          <w:p w:rsidR="002E378A" w:rsidRPr="00880303" w:rsidRDefault="002E378A"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Výkonový štandard </w:t>
            </w:r>
          </w:p>
        </w:tc>
        <w:tc>
          <w:tcPr>
            <w:tcW w:w="4536" w:type="dxa"/>
          </w:tcPr>
          <w:p w:rsidR="002E378A" w:rsidRPr="00880303" w:rsidRDefault="002E378A"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Obsahový štandard </w:t>
            </w:r>
          </w:p>
        </w:tc>
      </w:tr>
      <w:tr w:rsidR="002E378A" w:rsidRPr="004D0A54" w:rsidTr="00B91C31">
        <w:trPr>
          <w:trHeight w:val="567"/>
        </w:trPr>
        <w:tc>
          <w:tcPr>
            <w:tcW w:w="4503" w:type="dxa"/>
          </w:tcPr>
          <w:p w:rsidR="002E378A" w:rsidRPr="00753BC6" w:rsidRDefault="002E378A" w:rsidP="00753BC6">
            <w:pPr>
              <w:pStyle w:val="Default"/>
              <w:spacing w:line="276" w:lineRule="auto"/>
              <w:jc w:val="both"/>
              <w:rPr>
                <w:rFonts w:asciiTheme="minorHAnsi" w:hAnsiTheme="minorHAnsi" w:cstheme="minorHAnsi"/>
              </w:rPr>
            </w:pPr>
            <w:r w:rsidRPr="00753BC6">
              <w:rPr>
                <w:rFonts w:asciiTheme="minorHAnsi" w:hAnsiTheme="minorHAnsi" w:cstheme="minorHAnsi"/>
                <w:b/>
                <w:bCs/>
              </w:rPr>
              <w:t xml:space="preserve">Žiak na konci 9. roč. ZŠ vie/dokáže: </w:t>
            </w:r>
          </w:p>
          <w:p w:rsidR="002C4928" w:rsidRPr="00753BC6" w:rsidRDefault="002C4928" w:rsidP="00753BC6">
            <w:pPr>
              <w:pStyle w:val="Default"/>
              <w:numPr>
                <w:ilvl w:val="0"/>
                <w:numId w:val="2"/>
              </w:numPr>
              <w:spacing w:line="276" w:lineRule="auto"/>
              <w:ind w:left="426"/>
              <w:jc w:val="both"/>
              <w:rPr>
                <w:rFonts w:asciiTheme="minorHAnsi" w:hAnsiTheme="minorHAnsi" w:cstheme="minorHAnsi"/>
              </w:rPr>
            </w:pPr>
            <w:r w:rsidRPr="00753BC6">
              <w:rPr>
                <w:rFonts w:asciiTheme="minorHAnsi" w:hAnsiTheme="minorHAnsi" w:cstheme="minorHAnsi"/>
              </w:rPr>
              <w:t xml:space="preserve">rozlíšiť najjednoduchšie uhľovodíky, </w:t>
            </w:r>
          </w:p>
          <w:p w:rsidR="002C4928" w:rsidRPr="00753BC6" w:rsidRDefault="002C4928" w:rsidP="00753BC6">
            <w:pPr>
              <w:pStyle w:val="Default"/>
              <w:numPr>
                <w:ilvl w:val="0"/>
                <w:numId w:val="2"/>
              </w:numPr>
              <w:spacing w:line="276" w:lineRule="auto"/>
              <w:ind w:left="426"/>
              <w:jc w:val="both"/>
              <w:rPr>
                <w:rFonts w:asciiTheme="minorHAnsi" w:hAnsiTheme="minorHAnsi" w:cstheme="minorHAnsi"/>
              </w:rPr>
            </w:pPr>
            <w:r w:rsidRPr="00753BC6">
              <w:rPr>
                <w:rFonts w:asciiTheme="minorHAnsi" w:hAnsiTheme="minorHAnsi" w:cstheme="minorHAnsi"/>
              </w:rPr>
              <w:t xml:space="preserve">vymenovať prírodné zdroje uhľovodíkov, spôsob ich vzniku, získavania, spracovania a využitia, </w:t>
            </w:r>
          </w:p>
          <w:p w:rsidR="002E378A" w:rsidRPr="00753BC6" w:rsidRDefault="002C4928" w:rsidP="00753BC6">
            <w:pPr>
              <w:pStyle w:val="Default"/>
              <w:numPr>
                <w:ilvl w:val="0"/>
                <w:numId w:val="2"/>
              </w:numPr>
              <w:spacing w:line="276" w:lineRule="auto"/>
              <w:ind w:left="426"/>
              <w:jc w:val="both"/>
              <w:rPr>
                <w:rFonts w:asciiTheme="minorHAnsi" w:hAnsiTheme="minorHAnsi" w:cstheme="minorHAnsi"/>
              </w:rPr>
            </w:pPr>
            <w:r w:rsidRPr="00753BC6">
              <w:rPr>
                <w:rFonts w:asciiTheme="minorHAnsi" w:hAnsiTheme="minorHAnsi" w:cstheme="minorHAnsi"/>
              </w:rPr>
              <w:t>vymenovať alternatívne zdroje energi</w:t>
            </w:r>
            <w:r w:rsidR="00753BC6" w:rsidRPr="00753BC6">
              <w:rPr>
                <w:rFonts w:asciiTheme="minorHAnsi" w:hAnsiTheme="minorHAnsi" w:cstheme="minorHAnsi"/>
              </w:rPr>
              <w:t>e a ich využívanie v súčasnosti.</w:t>
            </w:r>
          </w:p>
        </w:tc>
        <w:tc>
          <w:tcPr>
            <w:tcW w:w="4536" w:type="dxa"/>
          </w:tcPr>
          <w:p w:rsidR="00753BC6" w:rsidRPr="00753BC6" w:rsidRDefault="00753BC6" w:rsidP="00753BC6">
            <w:pPr>
              <w:pStyle w:val="Default"/>
              <w:spacing w:line="276" w:lineRule="auto"/>
              <w:jc w:val="both"/>
              <w:rPr>
                <w:rFonts w:asciiTheme="minorHAnsi" w:hAnsiTheme="minorHAnsi" w:cstheme="minorHAnsi"/>
              </w:rPr>
            </w:pPr>
            <w:r w:rsidRPr="00753BC6">
              <w:rPr>
                <w:rFonts w:asciiTheme="minorHAnsi" w:hAnsiTheme="minorHAnsi" w:cstheme="minorHAnsi"/>
              </w:rPr>
              <w:t xml:space="preserve">uhľovodíky </w:t>
            </w:r>
          </w:p>
          <w:p w:rsidR="00753BC6" w:rsidRPr="00753BC6" w:rsidRDefault="00753BC6" w:rsidP="00753BC6">
            <w:pPr>
              <w:pStyle w:val="Default"/>
              <w:spacing w:line="276" w:lineRule="auto"/>
              <w:jc w:val="both"/>
              <w:rPr>
                <w:rFonts w:asciiTheme="minorHAnsi" w:hAnsiTheme="minorHAnsi" w:cstheme="minorHAnsi"/>
              </w:rPr>
            </w:pPr>
            <w:proofErr w:type="spellStart"/>
            <w:r w:rsidRPr="00753BC6">
              <w:rPr>
                <w:rFonts w:asciiTheme="minorHAnsi" w:hAnsiTheme="minorHAnsi" w:cstheme="minorHAnsi"/>
              </w:rPr>
              <w:t>alkány</w:t>
            </w:r>
            <w:proofErr w:type="spellEnd"/>
            <w:r w:rsidRPr="00753BC6">
              <w:rPr>
                <w:rFonts w:asciiTheme="minorHAnsi" w:hAnsiTheme="minorHAnsi" w:cstheme="minorHAnsi"/>
              </w:rPr>
              <w:t xml:space="preserve"> (metán, etán, propán, bután) </w:t>
            </w:r>
          </w:p>
          <w:p w:rsidR="00753BC6" w:rsidRPr="00753BC6" w:rsidRDefault="00753BC6" w:rsidP="00753BC6">
            <w:pPr>
              <w:pStyle w:val="Default"/>
              <w:spacing w:line="276" w:lineRule="auto"/>
              <w:jc w:val="both"/>
              <w:rPr>
                <w:rFonts w:asciiTheme="minorHAnsi" w:hAnsiTheme="minorHAnsi" w:cstheme="minorHAnsi"/>
              </w:rPr>
            </w:pPr>
            <w:proofErr w:type="spellStart"/>
            <w:r w:rsidRPr="00753BC6">
              <w:rPr>
                <w:rFonts w:asciiTheme="minorHAnsi" w:hAnsiTheme="minorHAnsi" w:cstheme="minorHAnsi"/>
              </w:rPr>
              <w:t>alkény</w:t>
            </w:r>
            <w:proofErr w:type="spellEnd"/>
            <w:r w:rsidRPr="00753BC6">
              <w:rPr>
                <w:rFonts w:asciiTheme="minorHAnsi" w:hAnsiTheme="minorHAnsi" w:cstheme="minorHAnsi"/>
              </w:rPr>
              <w:t xml:space="preserve"> (</w:t>
            </w:r>
            <w:proofErr w:type="spellStart"/>
            <w:r w:rsidRPr="00753BC6">
              <w:rPr>
                <w:rFonts w:asciiTheme="minorHAnsi" w:hAnsiTheme="minorHAnsi" w:cstheme="minorHAnsi"/>
              </w:rPr>
              <w:t>etén</w:t>
            </w:r>
            <w:proofErr w:type="spellEnd"/>
            <w:r w:rsidRPr="00753BC6">
              <w:rPr>
                <w:rFonts w:asciiTheme="minorHAnsi" w:hAnsiTheme="minorHAnsi" w:cstheme="minorHAnsi"/>
              </w:rPr>
              <w:t xml:space="preserve">) </w:t>
            </w:r>
          </w:p>
          <w:p w:rsidR="00753BC6" w:rsidRPr="00753BC6" w:rsidRDefault="00753BC6" w:rsidP="00753BC6">
            <w:pPr>
              <w:pStyle w:val="Default"/>
              <w:spacing w:line="276" w:lineRule="auto"/>
              <w:jc w:val="both"/>
              <w:rPr>
                <w:rFonts w:asciiTheme="minorHAnsi" w:hAnsiTheme="minorHAnsi" w:cstheme="minorHAnsi"/>
              </w:rPr>
            </w:pPr>
            <w:proofErr w:type="spellStart"/>
            <w:r w:rsidRPr="00753BC6">
              <w:rPr>
                <w:rFonts w:asciiTheme="minorHAnsi" w:hAnsiTheme="minorHAnsi" w:cstheme="minorHAnsi"/>
              </w:rPr>
              <w:t>alkíny</w:t>
            </w:r>
            <w:proofErr w:type="spellEnd"/>
            <w:r w:rsidRPr="00753BC6">
              <w:rPr>
                <w:rFonts w:asciiTheme="minorHAnsi" w:hAnsiTheme="minorHAnsi" w:cstheme="minorHAnsi"/>
              </w:rPr>
              <w:t xml:space="preserve"> (</w:t>
            </w:r>
            <w:proofErr w:type="spellStart"/>
            <w:r w:rsidRPr="00753BC6">
              <w:rPr>
                <w:rFonts w:asciiTheme="minorHAnsi" w:hAnsiTheme="minorHAnsi" w:cstheme="minorHAnsi"/>
              </w:rPr>
              <w:t>etín</w:t>
            </w:r>
            <w:proofErr w:type="spellEnd"/>
            <w:r w:rsidRPr="00753BC6">
              <w:rPr>
                <w:rFonts w:asciiTheme="minorHAnsi" w:hAnsiTheme="minorHAnsi" w:cstheme="minorHAnsi"/>
              </w:rPr>
              <w:t xml:space="preserve">) </w:t>
            </w:r>
          </w:p>
          <w:p w:rsidR="00753BC6" w:rsidRPr="00753BC6" w:rsidRDefault="00753BC6" w:rsidP="00753BC6">
            <w:pPr>
              <w:pStyle w:val="Default"/>
              <w:spacing w:line="276" w:lineRule="auto"/>
              <w:jc w:val="both"/>
              <w:rPr>
                <w:rFonts w:asciiTheme="minorHAnsi" w:hAnsiTheme="minorHAnsi" w:cstheme="minorHAnsi"/>
              </w:rPr>
            </w:pPr>
            <w:r w:rsidRPr="00753BC6">
              <w:rPr>
                <w:rFonts w:asciiTheme="minorHAnsi" w:hAnsiTheme="minorHAnsi" w:cstheme="minorHAnsi"/>
              </w:rPr>
              <w:t xml:space="preserve">prírodné zdroje uhľovodíkov </w:t>
            </w:r>
          </w:p>
          <w:p w:rsidR="002E378A" w:rsidRPr="00753BC6" w:rsidRDefault="00753BC6" w:rsidP="00753BC6">
            <w:pPr>
              <w:pStyle w:val="Default"/>
              <w:spacing w:line="276" w:lineRule="auto"/>
              <w:jc w:val="both"/>
              <w:rPr>
                <w:rFonts w:asciiTheme="minorHAnsi" w:hAnsiTheme="minorHAnsi" w:cstheme="minorHAnsi"/>
              </w:rPr>
            </w:pPr>
            <w:r w:rsidRPr="00753BC6">
              <w:rPr>
                <w:rFonts w:asciiTheme="minorHAnsi" w:hAnsiTheme="minorHAnsi" w:cstheme="minorHAnsi"/>
              </w:rPr>
              <w:t xml:space="preserve">uhľovodíky ako palivo </w:t>
            </w:r>
          </w:p>
          <w:p w:rsidR="002E378A" w:rsidRPr="00753BC6" w:rsidRDefault="002E378A" w:rsidP="00753BC6">
            <w:pPr>
              <w:pStyle w:val="Default"/>
              <w:spacing w:line="276" w:lineRule="auto"/>
              <w:jc w:val="both"/>
              <w:rPr>
                <w:rFonts w:asciiTheme="minorHAnsi" w:hAnsiTheme="minorHAnsi" w:cstheme="minorHAnsi"/>
              </w:rPr>
            </w:pPr>
          </w:p>
        </w:tc>
      </w:tr>
    </w:tbl>
    <w:p w:rsidR="00EF36C0" w:rsidRDefault="00EF36C0" w:rsidP="00EF36C0">
      <w:pPr>
        <w:pStyle w:val="Default"/>
        <w:spacing w:line="276" w:lineRule="auto"/>
        <w:jc w:val="both"/>
        <w:rPr>
          <w:rFonts w:asciiTheme="minorHAnsi" w:hAnsiTheme="minorHAnsi" w:cstheme="minorHAnsi"/>
        </w:rPr>
      </w:pPr>
    </w:p>
    <w:p w:rsidR="00EE754B" w:rsidRDefault="00EE754B" w:rsidP="00EF36C0">
      <w:pPr>
        <w:pStyle w:val="Default"/>
        <w:spacing w:line="276" w:lineRule="auto"/>
        <w:jc w:val="both"/>
        <w:rPr>
          <w:rFonts w:asciiTheme="minorHAnsi" w:hAnsiTheme="minorHAnsi" w:cstheme="minorHAnsi"/>
        </w:rPr>
      </w:pPr>
    </w:p>
    <w:p w:rsidR="00EF36C0" w:rsidRDefault="00EF36C0" w:rsidP="00EF36C0">
      <w:pPr>
        <w:pStyle w:val="Default"/>
        <w:spacing w:line="276" w:lineRule="auto"/>
        <w:jc w:val="both"/>
        <w:rPr>
          <w:rFonts w:asciiTheme="minorHAnsi" w:hAnsiTheme="minorHAnsi" w:cstheme="minorHAnsi"/>
          <w:b/>
          <w:bCs/>
          <w:i/>
          <w:iCs/>
        </w:rPr>
      </w:pPr>
      <w:r w:rsidRPr="00312104">
        <w:rPr>
          <w:rFonts w:asciiTheme="minorHAnsi" w:hAnsiTheme="minorHAnsi" w:cstheme="minorHAnsi"/>
        </w:rPr>
        <w:t xml:space="preserve">Tematický celok: </w:t>
      </w:r>
      <w:r w:rsidR="00EE754B">
        <w:rPr>
          <w:rFonts w:asciiTheme="minorHAnsi" w:hAnsiTheme="minorHAnsi" w:cstheme="minorHAnsi"/>
          <w:b/>
          <w:bCs/>
          <w:i/>
          <w:iCs/>
        </w:rPr>
        <w:t>3</w:t>
      </w:r>
      <w:r w:rsidRPr="00312104">
        <w:rPr>
          <w:rFonts w:asciiTheme="minorHAnsi" w:hAnsiTheme="minorHAnsi" w:cstheme="minorHAnsi"/>
          <w:b/>
          <w:bCs/>
          <w:i/>
          <w:iCs/>
        </w:rPr>
        <w:t xml:space="preserve">. </w:t>
      </w:r>
      <w:r w:rsidR="00EE754B">
        <w:rPr>
          <w:rFonts w:asciiTheme="minorHAnsi" w:hAnsiTheme="minorHAnsi" w:cstheme="minorHAnsi"/>
          <w:b/>
          <w:bCs/>
          <w:i/>
          <w:iCs/>
        </w:rPr>
        <w:t>Deriváty uhľovodíkov</w:t>
      </w:r>
    </w:p>
    <w:p w:rsidR="002E378A" w:rsidRDefault="002E378A" w:rsidP="004D0A54">
      <w:pPr>
        <w:pStyle w:val="Default"/>
        <w:spacing w:line="276"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2E378A" w:rsidRPr="00880303" w:rsidTr="00B91C31">
        <w:trPr>
          <w:trHeight w:val="107"/>
        </w:trPr>
        <w:tc>
          <w:tcPr>
            <w:tcW w:w="4503" w:type="dxa"/>
          </w:tcPr>
          <w:p w:rsidR="002E378A" w:rsidRPr="00880303" w:rsidRDefault="002E378A"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Výkonový štandard </w:t>
            </w:r>
          </w:p>
        </w:tc>
        <w:tc>
          <w:tcPr>
            <w:tcW w:w="4536" w:type="dxa"/>
          </w:tcPr>
          <w:p w:rsidR="002E378A" w:rsidRPr="00880303" w:rsidRDefault="002E378A"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Obsahový štandard </w:t>
            </w:r>
          </w:p>
        </w:tc>
      </w:tr>
      <w:tr w:rsidR="002E378A" w:rsidRPr="004D0A54" w:rsidTr="00B91C31">
        <w:trPr>
          <w:trHeight w:val="567"/>
        </w:trPr>
        <w:tc>
          <w:tcPr>
            <w:tcW w:w="4503" w:type="dxa"/>
          </w:tcPr>
          <w:p w:rsidR="002E378A" w:rsidRPr="00AC2445" w:rsidRDefault="002E378A" w:rsidP="00AC2445">
            <w:pPr>
              <w:pStyle w:val="Default"/>
              <w:spacing w:line="276" w:lineRule="auto"/>
              <w:jc w:val="both"/>
              <w:rPr>
                <w:rFonts w:asciiTheme="minorHAnsi" w:hAnsiTheme="minorHAnsi" w:cstheme="minorHAnsi"/>
              </w:rPr>
            </w:pPr>
            <w:r w:rsidRPr="00AC2445">
              <w:rPr>
                <w:rFonts w:asciiTheme="minorHAnsi" w:hAnsiTheme="minorHAnsi" w:cstheme="minorHAnsi"/>
                <w:b/>
                <w:bCs/>
              </w:rPr>
              <w:t xml:space="preserve">Žiak na konci 9. roč. ZŠ vie/dokáže: </w:t>
            </w:r>
          </w:p>
          <w:p w:rsidR="00AC2445" w:rsidRPr="00AC2445" w:rsidRDefault="00AC2445" w:rsidP="00AC2445">
            <w:pPr>
              <w:pStyle w:val="Default"/>
              <w:numPr>
                <w:ilvl w:val="0"/>
                <w:numId w:val="2"/>
              </w:numPr>
              <w:spacing w:line="276" w:lineRule="auto"/>
              <w:ind w:left="426"/>
              <w:jc w:val="both"/>
              <w:rPr>
                <w:rFonts w:asciiTheme="minorHAnsi" w:hAnsiTheme="minorHAnsi" w:cstheme="minorHAnsi"/>
              </w:rPr>
            </w:pPr>
            <w:r w:rsidRPr="00AC2445">
              <w:rPr>
                <w:rFonts w:asciiTheme="minorHAnsi" w:hAnsiTheme="minorHAnsi" w:cstheme="minorHAnsi"/>
              </w:rPr>
              <w:t xml:space="preserve">rozlíšiť uhľovodíky a deriváty uhľovodíkov, </w:t>
            </w:r>
          </w:p>
          <w:p w:rsidR="00AC2445" w:rsidRPr="00AC2445" w:rsidRDefault="00AC2445" w:rsidP="00AC2445">
            <w:pPr>
              <w:pStyle w:val="Default"/>
              <w:numPr>
                <w:ilvl w:val="0"/>
                <w:numId w:val="2"/>
              </w:numPr>
              <w:spacing w:line="276" w:lineRule="auto"/>
              <w:ind w:left="426"/>
              <w:jc w:val="both"/>
              <w:rPr>
                <w:rFonts w:asciiTheme="minorHAnsi" w:hAnsiTheme="minorHAnsi" w:cstheme="minorHAnsi"/>
              </w:rPr>
            </w:pPr>
            <w:r w:rsidRPr="00AC2445">
              <w:rPr>
                <w:rFonts w:asciiTheme="minorHAnsi" w:hAnsiTheme="minorHAnsi" w:cstheme="minorHAnsi"/>
              </w:rPr>
              <w:t xml:space="preserve">uviesť vlastnosti a použitie derivátov, </w:t>
            </w:r>
          </w:p>
          <w:p w:rsidR="002E378A" w:rsidRPr="00AC2445" w:rsidRDefault="00AC2445" w:rsidP="00AC2445">
            <w:pPr>
              <w:pStyle w:val="Default"/>
              <w:numPr>
                <w:ilvl w:val="0"/>
                <w:numId w:val="2"/>
              </w:numPr>
              <w:spacing w:line="276" w:lineRule="auto"/>
              <w:ind w:left="426"/>
              <w:jc w:val="both"/>
              <w:rPr>
                <w:rFonts w:asciiTheme="minorHAnsi" w:hAnsiTheme="minorHAnsi" w:cstheme="minorHAnsi"/>
              </w:rPr>
            </w:pPr>
            <w:r w:rsidRPr="00AC2445">
              <w:rPr>
                <w:rFonts w:asciiTheme="minorHAnsi" w:hAnsiTheme="minorHAnsi" w:cstheme="minorHAnsi"/>
              </w:rPr>
              <w:t xml:space="preserve">zdôvodniť negatívny vplyv a dôsledky pôsobenia </w:t>
            </w:r>
            <w:proofErr w:type="spellStart"/>
            <w:r w:rsidRPr="00AC2445">
              <w:rPr>
                <w:rFonts w:asciiTheme="minorHAnsi" w:hAnsiTheme="minorHAnsi" w:cstheme="minorHAnsi"/>
              </w:rPr>
              <w:t>metanolu</w:t>
            </w:r>
            <w:proofErr w:type="spellEnd"/>
            <w:r w:rsidRPr="00AC2445">
              <w:rPr>
                <w:rFonts w:asciiTheme="minorHAnsi" w:hAnsiTheme="minorHAnsi" w:cstheme="minorHAnsi"/>
              </w:rPr>
              <w:t>, etanolu</w:t>
            </w:r>
            <w:r>
              <w:rPr>
                <w:rFonts w:asciiTheme="minorHAnsi" w:hAnsiTheme="minorHAnsi" w:cstheme="minorHAnsi"/>
              </w:rPr>
              <w:t xml:space="preserve"> a acetónu na ľudský organizmus.</w:t>
            </w:r>
          </w:p>
        </w:tc>
        <w:tc>
          <w:tcPr>
            <w:tcW w:w="4536" w:type="dxa"/>
          </w:tcPr>
          <w:p w:rsidR="00AC2445" w:rsidRDefault="00AC2445" w:rsidP="00AC2445">
            <w:pPr>
              <w:pStyle w:val="Default"/>
              <w:spacing w:line="276" w:lineRule="auto"/>
              <w:jc w:val="both"/>
              <w:rPr>
                <w:rFonts w:asciiTheme="minorHAnsi" w:hAnsiTheme="minorHAnsi" w:cstheme="minorHAnsi"/>
              </w:rPr>
            </w:pPr>
          </w:p>
          <w:p w:rsidR="00AC2445" w:rsidRDefault="00AC2445" w:rsidP="00AC2445">
            <w:pPr>
              <w:pStyle w:val="Default"/>
              <w:spacing w:line="276" w:lineRule="auto"/>
              <w:jc w:val="both"/>
              <w:rPr>
                <w:rFonts w:asciiTheme="minorHAnsi" w:hAnsiTheme="minorHAnsi" w:cstheme="minorHAnsi"/>
              </w:rPr>
            </w:pPr>
            <w:r>
              <w:rPr>
                <w:rFonts w:asciiTheme="minorHAnsi" w:hAnsiTheme="minorHAnsi" w:cstheme="minorHAnsi"/>
              </w:rPr>
              <w:t xml:space="preserve">deriváty </w:t>
            </w:r>
            <w:r w:rsidRPr="00AC2445">
              <w:rPr>
                <w:rFonts w:asciiTheme="minorHAnsi" w:hAnsiTheme="minorHAnsi" w:cstheme="minorHAnsi"/>
              </w:rPr>
              <w:t>uhľovodíkov</w:t>
            </w:r>
          </w:p>
          <w:p w:rsidR="002E378A" w:rsidRPr="00AC2445" w:rsidRDefault="00AC2445" w:rsidP="00AC2445">
            <w:pPr>
              <w:pStyle w:val="Default"/>
              <w:spacing w:line="276" w:lineRule="auto"/>
              <w:jc w:val="both"/>
              <w:rPr>
                <w:rFonts w:asciiTheme="minorHAnsi" w:hAnsiTheme="minorHAnsi" w:cstheme="minorHAnsi"/>
              </w:rPr>
            </w:pPr>
            <w:r w:rsidRPr="00AC2445">
              <w:rPr>
                <w:rFonts w:asciiTheme="minorHAnsi" w:hAnsiTheme="minorHAnsi" w:cstheme="minorHAnsi"/>
              </w:rPr>
              <w:t xml:space="preserve"> </w:t>
            </w:r>
            <w:r w:rsidRPr="00AC2445">
              <w:rPr>
                <w:rFonts w:asciiTheme="minorHAnsi" w:hAnsiTheme="minorHAnsi" w:cstheme="minorHAnsi"/>
              </w:rPr>
              <w:br/>
              <w:t xml:space="preserve">(kyselina octová, </w:t>
            </w:r>
            <w:proofErr w:type="spellStart"/>
            <w:r w:rsidRPr="00AC2445">
              <w:rPr>
                <w:rFonts w:asciiTheme="minorHAnsi" w:hAnsiTheme="minorHAnsi" w:cstheme="minorHAnsi"/>
              </w:rPr>
              <w:t>metanol</w:t>
            </w:r>
            <w:proofErr w:type="spellEnd"/>
            <w:r w:rsidRPr="00AC2445">
              <w:rPr>
                <w:rFonts w:asciiTheme="minorHAnsi" w:hAnsiTheme="minorHAnsi" w:cstheme="minorHAnsi"/>
              </w:rPr>
              <w:t>, etanol, acetón)</w:t>
            </w:r>
          </w:p>
        </w:tc>
      </w:tr>
    </w:tbl>
    <w:p w:rsidR="002E378A" w:rsidRDefault="002E378A" w:rsidP="004D0A54">
      <w:pPr>
        <w:pStyle w:val="Default"/>
        <w:spacing w:line="276" w:lineRule="auto"/>
        <w:jc w:val="both"/>
        <w:rPr>
          <w:rFonts w:asciiTheme="minorHAnsi" w:hAnsiTheme="minorHAnsi" w:cstheme="minorHAnsi"/>
        </w:rPr>
      </w:pPr>
    </w:p>
    <w:p w:rsidR="00EF36C0" w:rsidRDefault="00EF36C0" w:rsidP="00EF36C0">
      <w:pPr>
        <w:pStyle w:val="Default"/>
        <w:spacing w:line="276" w:lineRule="auto"/>
        <w:jc w:val="both"/>
        <w:rPr>
          <w:rFonts w:asciiTheme="minorHAnsi" w:hAnsiTheme="minorHAnsi" w:cstheme="minorHAnsi"/>
        </w:rPr>
      </w:pPr>
    </w:p>
    <w:p w:rsidR="00EF36C0" w:rsidRDefault="00EF36C0" w:rsidP="00EF36C0">
      <w:pPr>
        <w:pStyle w:val="Default"/>
        <w:spacing w:line="276" w:lineRule="auto"/>
        <w:jc w:val="both"/>
        <w:rPr>
          <w:rFonts w:asciiTheme="minorHAnsi" w:hAnsiTheme="minorHAnsi" w:cstheme="minorHAnsi"/>
          <w:b/>
          <w:bCs/>
          <w:i/>
          <w:iCs/>
        </w:rPr>
      </w:pPr>
      <w:r w:rsidRPr="00312104">
        <w:rPr>
          <w:rFonts w:asciiTheme="minorHAnsi" w:hAnsiTheme="minorHAnsi" w:cstheme="minorHAnsi"/>
        </w:rPr>
        <w:t xml:space="preserve">Tematický celok: </w:t>
      </w:r>
      <w:r w:rsidR="009351F3">
        <w:rPr>
          <w:rFonts w:asciiTheme="minorHAnsi" w:hAnsiTheme="minorHAnsi" w:cstheme="minorHAnsi"/>
          <w:b/>
          <w:bCs/>
          <w:i/>
          <w:iCs/>
        </w:rPr>
        <w:t>4</w:t>
      </w:r>
      <w:r w:rsidRPr="00312104">
        <w:rPr>
          <w:rFonts w:asciiTheme="minorHAnsi" w:hAnsiTheme="minorHAnsi" w:cstheme="minorHAnsi"/>
          <w:b/>
          <w:bCs/>
          <w:i/>
          <w:iCs/>
        </w:rPr>
        <w:t xml:space="preserve">. </w:t>
      </w:r>
      <w:r w:rsidR="009351F3">
        <w:rPr>
          <w:rFonts w:asciiTheme="minorHAnsi" w:hAnsiTheme="minorHAnsi" w:cstheme="minorHAnsi"/>
          <w:b/>
          <w:bCs/>
          <w:i/>
          <w:iCs/>
        </w:rPr>
        <w:t>Organické látky v živých organizmoch</w:t>
      </w:r>
    </w:p>
    <w:p w:rsidR="002E378A" w:rsidRDefault="002E378A" w:rsidP="004D0A54">
      <w:pPr>
        <w:pStyle w:val="Default"/>
        <w:spacing w:line="276"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2E378A" w:rsidRPr="00880303" w:rsidTr="00B91C31">
        <w:trPr>
          <w:trHeight w:val="107"/>
        </w:trPr>
        <w:tc>
          <w:tcPr>
            <w:tcW w:w="4503" w:type="dxa"/>
          </w:tcPr>
          <w:p w:rsidR="002E378A" w:rsidRPr="00880303" w:rsidRDefault="002E378A"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Výkonový štandard </w:t>
            </w:r>
          </w:p>
        </w:tc>
        <w:tc>
          <w:tcPr>
            <w:tcW w:w="4536" w:type="dxa"/>
          </w:tcPr>
          <w:p w:rsidR="002E378A" w:rsidRPr="00880303" w:rsidRDefault="002E378A"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Obsahový štandard </w:t>
            </w:r>
          </w:p>
        </w:tc>
      </w:tr>
      <w:tr w:rsidR="002E378A" w:rsidRPr="004D0A54" w:rsidTr="00B91C31">
        <w:trPr>
          <w:trHeight w:val="567"/>
        </w:trPr>
        <w:tc>
          <w:tcPr>
            <w:tcW w:w="4503" w:type="dxa"/>
          </w:tcPr>
          <w:p w:rsidR="002E378A" w:rsidRPr="009351F3" w:rsidRDefault="002E378A" w:rsidP="009351F3">
            <w:pPr>
              <w:pStyle w:val="Default"/>
              <w:spacing w:line="276" w:lineRule="auto"/>
              <w:jc w:val="both"/>
              <w:rPr>
                <w:rFonts w:asciiTheme="minorHAnsi" w:hAnsiTheme="minorHAnsi" w:cstheme="minorHAnsi"/>
              </w:rPr>
            </w:pPr>
            <w:r w:rsidRPr="009351F3">
              <w:rPr>
                <w:rFonts w:asciiTheme="minorHAnsi" w:hAnsiTheme="minorHAnsi" w:cstheme="minorHAnsi"/>
                <w:b/>
                <w:bCs/>
              </w:rPr>
              <w:t xml:space="preserve">Žiak na konci 9. roč. ZŠ vie/dokáže: </w:t>
            </w:r>
          </w:p>
          <w:p w:rsidR="009351F3" w:rsidRPr="009351F3" w:rsidRDefault="009351F3" w:rsidP="009351F3">
            <w:pPr>
              <w:pStyle w:val="Default"/>
              <w:numPr>
                <w:ilvl w:val="0"/>
                <w:numId w:val="2"/>
              </w:numPr>
              <w:spacing w:line="276" w:lineRule="auto"/>
              <w:ind w:left="426"/>
              <w:jc w:val="both"/>
              <w:rPr>
                <w:rFonts w:asciiTheme="minorHAnsi" w:hAnsiTheme="minorHAnsi" w:cstheme="minorHAnsi"/>
              </w:rPr>
            </w:pPr>
            <w:r w:rsidRPr="009351F3">
              <w:rPr>
                <w:rFonts w:asciiTheme="minorHAnsi" w:hAnsiTheme="minorHAnsi" w:cstheme="minorHAnsi"/>
              </w:rPr>
              <w:t xml:space="preserve">uviesť zdroje a význam prírodných látok, </w:t>
            </w:r>
          </w:p>
          <w:p w:rsidR="002E378A" w:rsidRPr="009351F3" w:rsidRDefault="009351F3" w:rsidP="009351F3">
            <w:pPr>
              <w:pStyle w:val="Default"/>
              <w:numPr>
                <w:ilvl w:val="0"/>
                <w:numId w:val="2"/>
              </w:numPr>
              <w:spacing w:line="276" w:lineRule="auto"/>
              <w:ind w:left="426"/>
              <w:jc w:val="both"/>
              <w:rPr>
                <w:rFonts w:asciiTheme="minorHAnsi" w:hAnsiTheme="minorHAnsi" w:cstheme="minorHAnsi"/>
              </w:rPr>
            </w:pPr>
            <w:r w:rsidRPr="009351F3">
              <w:rPr>
                <w:rFonts w:asciiTheme="minorHAnsi" w:hAnsiTheme="minorHAnsi" w:cstheme="minorHAnsi"/>
              </w:rPr>
              <w:t xml:space="preserve">vymenovať </w:t>
            </w:r>
            <w:proofErr w:type="spellStart"/>
            <w:r w:rsidRPr="009351F3">
              <w:rPr>
                <w:rFonts w:asciiTheme="minorHAnsi" w:hAnsiTheme="minorHAnsi" w:cstheme="minorHAnsi"/>
              </w:rPr>
              <w:t>reaktanty</w:t>
            </w:r>
            <w:proofErr w:type="spellEnd"/>
            <w:r w:rsidRPr="009351F3">
              <w:rPr>
                <w:rFonts w:asciiTheme="minorHAnsi" w:hAnsiTheme="minorHAnsi" w:cstheme="minorHAnsi"/>
              </w:rPr>
              <w:t xml:space="preserve"> a produkty fotosyntézy. </w:t>
            </w:r>
          </w:p>
        </w:tc>
        <w:tc>
          <w:tcPr>
            <w:tcW w:w="4536" w:type="dxa"/>
          </w:tcPr>
          <w:p w:rsidR="009351F3" w:rsidRDefault="009351F3" w:rsidP="009351F3">
            <w:pPr>
              <w:pStyle w:val="Default"/>
              <w:spacing w:line="276" w:lineRule="auto"/>
              <w:jc w:val="both"/>
              <w:rPr>
                <w:rFonts w:asciiTheme="minorHAnsi" w:hAnsiTheme="minorHAnsi" w:cstheme="minorHAnsi"/>
              </w:rPr>
            </w:pPr>
          </w:p>
          <w:p w:rsidR="002E378A" w:rsidRPr="009351F3" w:rsidRDefault="009351F3" w:rsidP="009351F3">
            <w:pPr>
              <w:pStyle w:val="Default"/>
              <w:spacing w:line="276" w:lineRule="auto"/>
              <w:jc w:val="both"/>
              <w:rPr>
                <w:rFonts w:asciiTheme="minorHAnsi" w:hAnsiTheme="minorHAnsi" w:cstheme="minorHAnsi"/>
              </w:rPr>
            </w:pPr>
            <w:r w:rsidRPr="009351F3">
              <w:rPr>
                <w:rFonts w:asciiTheme="minorHAnsi" w:hAnsiTheme="minorHAnsi" w:cstheme="minorHAnsi"/>
              </w:rPr>
              <w:t>vlastnosti a použitie prírodných látok (sacharidy, tuky, bielkoviny)</w:t>
            </w:r>
          </w:p>
        </w:tc>
      </w:tr>
    </w:tbl>
    <w:p w:rsidR="002E378A" w:rsidRDefault="002E378A" w:rsidP="004D0A54">
      <w:pPr>
        <w:pStyle w:val="Default"/>
        <w:spacing w:line="276" w:lineRule="auto"/>
        <w:jc w:val="both"/>
        <w:rPr>
          <w:rFonts w:asciiTheme="minorHAnsi" w:hAnsiTheme="minorHAnsi" w:cstheme="minorHAnsi"/>
        </w:rPr>
      </w:pPr>
    </w:p>
    <w:p w:rsidR="003D6E96" w:rsidRDefault="003D6E96" w:rsidP="004D0A54">
      <w:pPr>
        <w:pStyle w:val="Default"/>
        <w:spacing w:line="276" w:lineRule="auto"/>
        <w:jc w:val="both"/>
        <w:rPr>
          <w:rFonts w:asciiTheme="minorHAnsi" w:hAnsiTheme="minorHAnsi" w:cstheme="minorHAnsi"/>
        </w:rPr>
      </w:pPr>
    </w:p>
    <w:p w:rsidR="00C8703E" w:rsidRDefault="00C8703E" w:rsidP="00C8703E">
      <w:pPr>
        <w:pStyle w:val="Default"/>
        <w:spacing w:line="276" w:lineRule="auto"/>
        <w:jc w:val="both"/>
        <w:rPr>
          <w:rFonts w:asciiTheme="minorHAnsi" w:hAnsiTheme="minorHAnsi" w:cstheme="minorHAnsi"/>
          <w:b/>
          <w:bCs/>
          <w:i/>
          <w:iCs/>
        </w:rPr>
      </w:pPr>
      <w:r w:rsidRPr="00312104">
        <w:rPr>
          <w:rFonts w:asciiTheme="minorHAnsi" w:hAnsiTheme="minorHAnsi" w:cstheme="minorHAnsi"/>
        </w:rPr>
        <w:t xml:space="preserve">Tematický celok: </w:t>
      </w:r>
      <w:r>
        <w:rPr>
          <w:rFonts w:asciiTheme="minorHAnsi" w:hAnsiTheme="minorHAnsi" w:cstheme="minorHAnsi"/>
          <w:b/>
          <w:bCs/>
          <w:i/>
          <w:iCs/>
        </w:rPr>
        <w:t>5</w:t>
      </w:r>
      <w:r w:rsidRPr="00312104">
        <w:rPr>
          <w:rFonts w:asciiTheme="minorHAnsi" w:hAnsiTheme="minorHAnsi" w:cstheme="minorHAnsi"/>
          <w:b/>
          <w:bCs/>
          <w:i/>
          <w:iCs/>
        </w:rPr>
        <w:t xml:space="preserve">. </w:t>
      </w:r>
      <w:r>
        <w:rPr>
          <w:rFonts w:asciiTheme="minorHAnsi" w:hAnsiTheme="minorHAnsi" w:cstheme="minorHAnsi"/>
          <w:b/>
          <w:bCs/>
          <w:i/>
          <w:iCs/>
        </w:rPr>
        <w:t>Organické látky v bežnom živote</w:t>
      </w:r>
    </w:p>
    <w:p w:rsidR="00C8703E" w:rsidRDefault="00C8703E" w:rsidP="00C8703E">
      <w:pPr>
        <w:pStyle w:val="Default"/>
        <w:spacing w:line="276"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36"/>
      </w:tblGrid>
      <w:tr w:rsidR="00C8703E" w:rsidRPr="00880303" w:rsidTr="00B91C31">
        <w:trPr>
          <w:trHeight w:val="107"/>
        </w:trPr>
        <w:tc>
          <w:tcPr>
            <w:tcW w:w="4503" w:type="dxa"/>
          </w:tcPr>
          <w:p w:rsidR="00C8703E" w:rsidRPr="00880303" w:rsidRDefault="00C8703E"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Výkonový štandard </w:t>
            </w:r>
          </w:p>
        </w:tc>
        <w:tc>
          <w:tcPr>
            <w:tcW w:w="4536" w:type="dxa"/>
          </w:tcPr>
          <w:p w:rsidR="00C8703E" w:rsidRPr="00880303" w:rsidRDefault="00C8703E" w:rsidP="00B91C31">
            <w:pPr>
              <w:pStyle w:val="Default"/>
              <w:spacing w:line="276" w:lineRule="auto"/>
              <w:jc w:val="both"/>
              <w:rPr>
                <w:rFonts w:asciiTheme="minorHAnsi" w:hAnsiTheme="minorHAnsi" w:cstheme="minorHAnsi"/>
              </w:rPr>
            </w:pPr>
            <w:r w:rsidRPr="00880303">
              <w:rPr>
                <w:rFonts w:asciiTheme="minorHAnsi" w:hAnsiTheme="minorHAnsi" w:cstheme="minorHAnsi"/>
                <w:b/>
                <w:bCs/>
              </w:rPr>
              <w:t xml:space="preserve">Obsahový štandard </w:t>
            </w:r>
          </w:p>
        </w:tc>
      </w:tr>
      <w:tr w:rsidR="00C8703E" w:rsidRPr="004D0A54" w:rsidTr="00B91C31">
        <w:trPr>
          <w:trHeight w:val="567"/>
        </w:trPr>
        <w:tc>
          <w:tcPr>
            <w:tcW w:w="4503" w:type="dxa"/>
          </w:tcPr>
          <w:p w:rsidR="00C8703E" w:rsidRPr="00C8703E" w:rsidRDefault="00C8703E" w:rsidP="00C8703E">
            <w:pPr>
              <w:pStyle w:val="Default"/>
              <w:spacing w:line="276" w:lineRule="auto"/>
              <w:jc w:val="both"/>
              <w:rPr>
                <w:rFonts w:asciiTheme="minorHAnsi" w:hAnsiTheme="minorHAnsi" w:cstheme="minorHAnsi"/>
              </w:rPr>
            </w:pPr>
            <w:r w:rsidRPr="00C8703E">
              <w:rPr>
                <w:rFonts w:asciiTheme="minorHAnsi" w:hAnsiTheme="minorHAnsi" w:cstheme="minorHAnsi"/>
                <w:b/>
                <w:bCs/>
              </w:rPr>
              <w:t xml:space="preserve">Žiak na konci 9. roč. ZŠ vie/dokáže: </w:t>
            </w:r>
          </w:p>
          <w:p w:rsidR="00C8703E" w:rsidRPr="00C8703E" w:rsidRDefault="00C8703E" w:rsidP="00C8703E">
            <w:pPr>
              <w:pStyle w:val="Default"/>
              <w:numPr>
                <w:ilvl w:val="0"/>
                <w:numId w:val="2"/>
              </w:numPr>
              <w:spacing w:line="276" w:lineRule="auto"/>
              <w:ind w:left="426"/>
              <w:jc w:val="both"/>
              <w:rPr>
                <w:rFonts w:asciiTheme="minorHAnsi" w:hAnsiTheme="minorHAnsi" w:cstheme="minorHAnsi"/>
              </w:rPr>
            </w:pPr>
            <w:r w:rsidRPr="00C8703E">
              <w:rPr>
                <w:rFonts w:asciiTheme="minorHAnsi" w:hAnsiTheme="minorHAnsi" w:cstheme="minorHAnsi"/>
              </w:rPr>
              <w:t xml:space="preserve">charakterizovať význam plastov, syntetických vláken, čistiacich a pracích prostriedkov, </w:t>
            </w:r>
          </w:p>
          <w:p w:rsidR="00C8703E" w:rsidRPr="00C8703E" w:rsidRDefault="00C8703E" w:rsidP="00C8703E">
            <w:pPr>
              <w:pStyle w:val="Default"/>
              <w:numPr>
                <w:ilvl w:val="0"/>
                <w:numId w:val="2"/>
              </w:numPr>
              <w:spacing w:line="276" w:lineRule="auto"/>
              <w:ind w:left="426"/>
              <w:jc w:val="both"/>
              <w:rPr>
                <w:rFonts w:asciiTheme="minorHAnsi" w:hAnsiTheme="minorHAnsi" w:cstheme="minorHAnsi"/>
              </w:rPr>
            </w:pPr>
            <w:r w:rsidRPr="00C8703E">
              <w:rPr>
                <w:rFonts w:asciiTheme="minorHAnsi" w:hAnsiTheme="minorHAnsi" w:cstheme="minorHAnsi"/>
              </w:rPr>
              <w:t xml:space="preserve">zrealizovať podľa vlastného návrhu pokusy na demonštrovanie pracích účinkov mydla, </w:t>
            </w:r>
          </w:p>
          <w:p w:rsidR="00C8703E" w:rsidRPr="00C8703E" w:rsidRDefault="00C8703E" w:rsidP="00C8703E">
            <w:pPr>
              <w:pStyle w:val="Default"/>
              <w:numPr>
                <w:ilvl w:val="0"/>
                <w:numId w:val="2"/>
              </w:numPr>
              <w:spacing w:line="276" w:lineRule="auto"/>
              <w:ind w:left="426"/>
              <w:jc w:val="both"/>
              <w:rPr>
                <w:rFonts w:asciiTheme="minorHAnsi" w:hAnsiTheme="minorHAnsi" w:cstheme="minorHAnsi"/>
              </w:rPr>
            </w:pPr>
            <w:r w:rsidRPr="00C8703E">
              <w:rPr>
                <w:rFonts w:asciiTheme="minorHAnsi" w:hAnsiTheme="minorHAnsi" w:cstheme="minorHAnsi"/>
              </w:rPr>
              <w:t>uplatniť v praxi poznatky o látkach nebezpečných pre človeka a životné prostredie.</w:t>
            </w:r>
          </w:p>
        </w:tc>
        <w:tc>
          <w:tcPr>
            <w:tcW w:w="4536" w:type="dxa"/>
          </w:tcPr>
          <w:p w:rsidR="00C8703E" w:rsidRPr="00C8703E" w:rsidRDefault="00C8703E" w:rsidP="00C8703E">
            <w:pPr>
              <w:pStyle w:val="Default"/>
              <w:spacing w:line="276" w:lineRule="auto"/>
              <w:jc w:val="both"/>
              <w:rPr>
                <w:rFonts w:asciiTheme="minorHAnsi" w:hAnsiTheme="minorHAnsi" w:cstheme="minorHAnsi"/>
              </w:rPr>
            </w:pPr>
          </w:p>
          <w:p w:rsidR="00C8703E" w:rsidRDefault="00C8703E" w:rsidP="00C8703E">
            <w:pPr>
              <w:pStyle w:val="Default"/>
              <w:spacing w:line="276" w:lineRule="auto"/>
              <w:jc w:val="both"/>
              <w:rPr>
                <w:rFonts w:asciiTheme="minorHAnsi" w:hAnsiTheme="minorHAnsi" w:cstheme="minorHAnsi"/>
              </w:rPr>
            </w:pPr>
            <w:r w:rsidRPr="00C8703E">
              <w:rPr>
                <w:rFonts w:asciiTheme="minorHAnsi" w:hAnsiTheme="minorHAnsi" w:cstheme="minorHAnsi"/>
              </w:rPr>
              <w:t>vlastnosti a použitie polymérov,</w:t>
            </w:r>
            <w:r w:rsidRPr="00C8703E">
              <w:rPr>
                <w:rFonts w:asciiTheme="minorHAnsi" w:hAnsiTheme="minorHAnsi" w:cstheme="minorHAnsi"/>
              </w:rPr>
              <w:br/>
              <w:t>polymerizácia (polyetylén),</w:t>
            </w:r>
          </w:p>
          <w:p w:rsidR="00C8703E" w:rsidRPr="00C8703E" w:rsidRDefault="00C8703E" w:rsidP="00C8703E">
            <w:pPr>
              <w:pStyle w:val="Default"/>
              <w:spacing w:line="276" w:lineRule="auto"/>
              <w:jc w:val="both"/>
              <w:rPr>
                <w:rFonts w:asciiTheme="minorHAnsi" w:hAnsiTheme="minorHAnsi" w:cstheme="minorHAnsi"/>
              </w:rPr>
            </w:pPr>
            <w:r w:rsidRPr="00C8703E">
              <w:rPr>
                <w:rFonts w:asciiTheme="minorHAnsi" w:hAnsiTheme="minorHAnsi" w:cstheme="minorHAnsi"/>
              </w:rPr>
              <w:t xml:space="preserve"> </w:t>
            </w:r>
            <w:r w:rsidRPr="00C8703E">
              <w:rPr>
                <w:rFonts w:asciiTheme="minorHAnsi" w:hAnsiTheme="minorHAnsi" w:cstheme="minorHAnsi"/>
              </w:rPr>
              <w:br/>
              <w:t xml:space="preserve">plasty, syntetické vlákna </w:t>
            </w:r>
          </w:p>
          <w:p w:rsidR="00C8703E" w:rsidRPr="00C8703E" w:rsidRDefault="00C8703E" w:rsidP="00C8703E">
            <w:pPr>
              <w:pStyle w:val="Default"/>
              <w:spacing w:line="276" w:lineRule="auto"/>
              <w:jc w:val="both"/>
              <w:rPr>
                <w:rFonts w:asciiTheme="minorHAnsi" w:hAnsiTheme="minorHAnsi" w:cstheme="minorHAnsi"/>
              </w:rPr>
            </w:pPr>
            <w:r w:rsidRPr="00C8703E">
              <w:rPr>
                <w:rFonts w:asciiTheme="minorHAnsi" w:hAnsiTheme="minorHAnsi" w:cstheme="minorHAnsi"/>
              </w:rPr>
              <w:t xml:space="preserve">čistiace a pracie prostriedky </w:t>
            </w:r>
          </w:p>
          <w:p w:rsidR="00C8703E" w:rsidRPr="00C8703E" w:rsidRDefault="00C8703E" w:rsidP="00C8703E">
            <w:pPr>
              <w:pStyle w:val="Default"/>
              <w:spacing w:line="276" w:lineRule="auto"/>
              <w:jc w:val="both"/>
              <w:rPr>
                <w:rFonts w:asciiTheme="minorHAnsi" w:hAnsiTheme="minorHAnsi" w:cstheme="minorHAnsi"/>
              </w:rPr>
            </w:pPr>
            <w:r w:rsidRPr="00C8703E">
              <w:rPr>
                <w:rFonts w:asciiTheme="minorHAnsi" w:hAnsiTheme="minorHAnsi" w:cstheme="minorHAnsi"/>
              </w:rPr>
              <w:t xml:space="preserve">vplyv látok na chemické procesy v živých organizmoch (vitamíny, liečivá, jedy, drogy) </w:t>
            </w:r>
          </w:p>
          <w:p w:rsidR="00C8703E" w:rsidRPr="00C8703E" w:rsidRDefault="00C8703E" w:rsidP="00C8703E">
            <w:pPr>
              <w:pStyle w:val="Default"/>
              <w:spacing w:line="276" w:lineRule="auto"/>
              <w:jc w:val="both"/>
              <w:rPr>
                <w:rFonts w:asciiTheme="minorHAnsi" w:hAnsiTheme="minorHAnsi" w:cstheme="minorHAnsi"/>
              </w:rPr>
            </w:pPr>
          </w:p>
        </w:tc>
      </w:tr>
    </w:tbl>
    <w:p w:rsidR="002D5AD9" w:rsidRDefault="002D5AD9" w:rsidP="004D0A54">
      <w:pPr>
        <w:pStyle w:val="Default"/>
        <w:spacing w:line="276" w:lineRule="auto"/>
        <w:jc w:val="both"/>
        <w:rPr>
          <w:rFonts w:asciiTheme="minorHAnsi" w:hAnsiTheme="minorHAnsi" w:cstheme="minorHAnsi"/>
        </w:rPr>
      </w:pPr>
    </w:p>
    <w:p w:rsidR="002D5AD9" w:rsidRPr="0018387D" w:rsidRDefault="002D5AD9" w:rsidP="002D5AD9">
      <w:pPr>
        <w:pStyle w:val="Default"/>
        <w:spacing w:line="276" w:lineRule="auto"/>
        <w:jc w:val="both"/>
        <w:rPr>
          <w:rFonts w:asciiTheme="minorHAnsi" w:hAnsiTheme="minorHAnsi"/>
          <w:szCs w:val="23"/>
        </w:rPr>
      </w:pPr>
      <w:r w:rsidRPr="0018387D">
        <w:rPr>
          <w:rFonts w:asciiTheme="minorHAnsi" w:hAnsiTheme="minorHAnsi"/>
          <w:b/>
          <w:bCs/>
          <w:i/>
          <w:iCs/>
          <w:szCs w:val="23"/>
        </w:rPr>
        <w:t xml:space="preserve">Námety na LC </w:t>
      </w:r>
    </w:p>
    <w:p w:rsidR="002D5AD9" w:rsidRDefault="002D5AD9" w:rsidP="002D5AD9">
      <w:pPr>
        <w:pStyle w:val="Default"/>
        <w:spacing w:line="276" w:lineRule="auto"/>
        <w:jc w:val="both"/>
        <w:rPr>
          <w:rFonts w:asciiTheme="minorHAnsi" w:hAnsiTheme="minorHAnsi"/>
          <w:szCs w:val="23"/>
        </w:rPr>
      </w:pPr>
      <w:r w:rsidRPr="00DF560D">
        <w:rPr>
          <w:rFonts w:asciiTheme="minorHAnsi" w:hAnsiTheme="minorHAnsi"/>
          <w:szCs w:val="23"/>
        </w:rPr>
        <w:t>1.</w:t>
      </w:r>
      <w:r>
        <w:rPr>
          <w:rFonts w:asciiTheme="minorHAnsi" w:hAnsiTheme="minorHAnsi"/>
          <w:szCs w:val="23"/>
        </w:rPr>
        <w:t xml:space="preserve"> Anorganické a organické látky</w:t>
      </w:r>
    </w:p>
    <w:p w:rsidR="002D5AD9" w:rsidRDefault="002D5AD9" w:rsidP="002D5AD9">
      <w:pPr>
        <w:pStyle w:val="Default"/>
        <w:spacing w:line="276" w:lineRule="auto"/>
        <w:jc w:val="both"/>
        <w:rPr>
          <w:rFonts w:asciiTheme="minorHAnsi" w:hAnsiTheme="minorHAnsi"/>
        </w:rPr>
      </w:pPr>
      <w:r>
        <w:rPr>
          <w:rFonts w:asciiTheme="minorHAnsi" w:hAnsiTheme="minorHAnsi"/>
        </w:rPr>
        <w:t>2. Dôkaz sacharidov</w:t>
      </w:r>
    </w:p>
    <w:p w:rsidR="002D5AD9" w:rsidRDefault="002D5AD9" w:rsidP="002D5AD9">
      <w:pPr>
        <w:pStyle w:val="Default"/>
        <w:spacing w:line="276" w:lineRule="auto"/>
        <w:jc w:val="both"/>
        <w:rPr>
          <w:rFonts w:asciiTheme="minorHAnsi" w:hAnsiTheme="minorHAnsi"/>
        </w:rPr>
      </w:pPr>
      <w:r>
        <w:rPr>
          <w:rFonts w:asciiTheme="minorHAnsi" w:hAnsiTheme="minorHAnsi"/>
        </w:rPr>
        <w:t>3. Dôkaz tukov</w:t>
      </w:r>
    </w:p>
    <w:p w:rsidR="002D5AD9" w:rsidRDefault="002D5AD9" w:rsidP="002D5AD9">
      <w:pPr>
        <w:pStyle w:val="Default"/>
        <w:spacing w:line="276" w:lineRule="auto"/>
        <w:jc w:val="both"/>
        <w:rPr>
          <w:rFonts w:asciiTheme="minorHAnsi" w:hAnsiTheme="minorHAnsi"/>
        </w:rPr>
      </w:pPr>
      <w:r>
        <w:rPr>
          <w:rFonts w:asciiTheme="minorHAnsi" w:hAnsiTheme="minorHAnsi"/>
        </w:rPr>
        <w:lastRenderedPageBreak/>
        <w:t>4. Dôkaz bielkovín</w:t>
      </w:r>
    </w:p>
    <w:p w:rsidR="002D5AD9" w:rsidRPr="0018387D" w:rsidRDefault="002D5AD9" w:rsidP="002D5AD9">
      <w:pPr>
        <w:pStyle w:val="Default"/>
        <w:spacing w:line="276" w:lineRule="auto"/>
        <w:jc w:val="both"/>
        <w:rPr>
          <w:rFonts w:asciiTheme="minorHAnsi" w:hAnsiTheme="minorHAnsi"/>
        </w:rPr>
      </w:pPr>
      <w:r>
        <w:rPr>
          <w:rFonts w:asciiTheme="minorHAnsi" w:hAnsiTheme="minorHAnsi"/>
        </w:rPr>
        <w:t>5. Vlastnosti plastov</w:t>
      </w:r>
    </w:p>
    <w:p w:rsidR="002D5AD9" w:rsidRPr="0018387D" w:rsidRDefault="002D5AD9" w:rsidP="002D5AD9">
      <w:pPr>
        <w:pStyle w:val="Default"/>
        <w:spacing w:line="276" w:lineRule="auto"/>
        <w:jc w:val="both"/>
        <w:rPr>
          <w:rFonts w:asciiTheme="minorHAnsi" w:hAnsiTheme="minorHAnsi"/>
        </w:rPr>
      </w:pPr>
    </w:p>
    <w:p w:rsidR="002D5AD9" w:rsidRPr="00612F52" w:rsidRDefault="002D5AD9" w:rsidP="002D5AD9">
      <w:pPr>
        <w:pStyle w:val="Default"/>
        <w:spacing w:line="276" w:lineRule="auto"/>
        <w:jc w:val="both"/>
        <w:rPr>
          <w:rFonts w:asciiTheme="minorHAnsi" w:hAnsiTheme="minorHAnsi"/>
        </w:rPr>
      </w:pPr>
      <w:r w:rsidRPr="0018387D">
        <w:rPr>
          <w:rFonts w:asciiTheme="minorHAnsi" w:hAnsiTheme="minorHAnsi"/>
          <w:b/>
          <w:bCs/>
          <w:i/>
          <w:iCs/>
        </w:rPr>
        <w:t xml:space="preserve">Námety na tvorbu projektov </w:t>
      </w:r>
    </w:p>
    <w:p w:rsidR="002D5AD9" w:rsidRPr="004E05F1" w:rsidRDefault="002D5AD9" w:rsidP="002D5AD9">
      <w:pPr>
        <w:pStyle w:val="Default"/>
        <w:spacing w:line="276" w:lineRule="auto"/>
        <w:jc w:val="both"/>
        <w:rPr>
          <w:rFonts w:asciiTheme="minorHAnsi" w:hAnsiTheme="minorHAnsi"/>
          <w:szCs w:val="23"/>
        </w:rPr>
      </w:pPr>
      <w:r>
        <w:rPr>
          <w:rFonts w:asciiTheme="minorHAnsi" w:hAnsiTheme="minorHAnsi"/>
          <w:szCs w:val="23"/>
        </w:rPr>
        <w:t>1</w:t>
      </w:r>
      <w:r w:rsidRPr="004E05F1">
        <w:rPr>
          <w:rFonts w:asciiTheme="minorHAnsi" w:hAnsiTheme="minorHAnsi"/>
          <w:szCs w:val="23"/>
        </w:rPr>
        <w:t xml:space="preserve">. </w:t>
      </w:r>
      <w:r>
        <w:rPr>
          <w:rFonts w:asciiTheme="minorHAnsi" w:hAnsiTheme="minorHAnsi"/>
          <w:szCs w:val="23"/>
        </w:rPr>
        <w:t>prírodné látky v našej strave</w:t>
      </w:r>
    </w:p>
    <w:p w:rsidR="002D5AD9" w:rsidRPr="004E05F1" w:rsidRDefault="002D5AD9" w:rsidP="002D5AD9">
      <w:pPr>
        <w:pStyle w:val="Default"/>
        <w:spacing w:line="276" w:lineRule="auto"/>
        <w:jc w:val="both"/>
        <w:rPr>
          <w:rFonts w:asciiTheme="minorHAnsi" w:hAnsiTheme="minorHAnsi"/>
          <w:szCs w:val="23"/>
        </w:rPr>
      </w:pPr>
      <w:r>
        <w:rPr>
          <w:rFonts w:asciiTheme="minorHAnsi" w:hAnsiTheme="minorHAnsi"/>
          <w:szCs w:val="23"/>
        </w:rPr>
        <w:t>2</w:t>
      </w:r>
      <w:r w:rsidRPr="004E05F1">
        <w:rPr>
          <w:rFonts w:asciiTheme="minorHAnsi" w:hAnsiTheme="minorHAnsi"/>
          <w:szCs w:val="23"/>
        </w:rPr>
        <w:t xml:space="preserve">. </w:t>
      </w:r>
      <w:r>
        <w:rPr>
          <w:rFonts w:asciiTheme="minorHAnsi" w:hAnsiTheme="minorHAnsi"/>
          <w:szCs w:val="23"/>
        </w:rPr>
        <w:t>hromadenie odpadu z plastov</w:t>
      </w:r>
    </w:p>
    <w:p w:rsidR="002D5AD9" w:rsidRDefault="002D5AD9" w:rsidP="002D5AD9">
      <w:pPr>
        <w:pStyle w:val="Default"/>
        <w:spacing w:line="276" w:lineRule="auto"/>
        <w:jc w:val="both"/>
        <w:rPr>
          <w:rFonts w:asciiTheme="minorHAnsi" w:hAnsiTheme="minorHAnsi"/>
          <w:szCs w:val="23"/>
        </w:rPr>
      </w:pPr>
      <w:r>
        <w:rPr>
          <w:rFonts w:asciiTheme="minorHAnsi" w:hAnsiTheme="minorHAnsi"/>
          <w:szCs w:val="23"/>
        </w:rPr>
        <w:t>3</w:t>
      </w:r>
      <w:r w:rsidRPr="004E05F1">
        <w:rPr>
          <w:rFonts w:asciiTheme="minorHAnsi" w:hAnsiTheme="minorHAnsi"/>
          <w:szCs w:val="23"/>
        </w:rPr>
        <w:t xml:space="preserve">. </w:t>
      </w:r>
      <w:r>
        <w:rPr>
          <w:rFonts w:asciiTheme="minorHAnsi" w:hAnsiTheme="minorHAnsi"/>
          <w:szCs w:val="23"/>
        </w:rPr>
        <w:t>užitočnosť/škodlivosť drog</w:t>
      </w:r>
    </w:p>
    <w:p w:rsidR="002D5AD9" w:rsidRPr="004D0A54" w:rsidRDefault="002D5AD9" w:rsidP="004D0A54">
      <w:pPr>
        <w:pStyle w:val="Default"/>
        <w:spacing w:line="276" w:lineRule="auto"/>
        <w:jc w:val="both"/>
        <w:rPr>
          <w:rFonts w:asciiTheme="minorHAnsi" w:hAnsiTheme="minorHAnsi" w:cstheme="minorHAnsi"/>
        </w:rPr>
      </w:pPr>
    </w:p>
    <w:p w:rsidR="00BD4C9C" w:rsidRPr="002F7ECA" w:rsidRDefault="00BD4C9C" w:rsidP="004D0A54">
      <w:pPr>
        <w:autoSpaceDE w:val="0"/>
        <w:autoSpaceDN w:val="0"/>
        <w:adjustRightInd w:val="0"/>
        <w:spacing w:after="0"/>
        <w:jc w:val="both"/>
        <w:rPr>
          <w:rFonts w:cstheme="minorHAnsi"/>
          <w:b/>
          <w:bCs/>
          <w:color w:val="000000"/>
          <w:sz w:val="28"/>
          <w:szCs w:val="28"/>
        </w:rPr>
      </w:pPr>
      <w:r w:rsidRPr="00BD4C9C">
        <w:rPr>
          <w:rFonts w:cstheme="minorHAnsi"/>
          <w:b/>
          <w:bCs/>
          <w:color w:val="000000"/>
          <w:sz w:val="28"/>
          <w:szCs w:val="28"/>
        </w:rPr>
        <w:t xml:space="preserve">5. Metódy a formy – stratégie vyučovania </w:t>
      </w:r>
    </w:p>
    <w:p w:rsidR="002F7ECA" w:rsidRPr="00BD4C9C" w:rsidRDefault="002F7ECA" w:rsidP="004D0A54">
      <w:pPr>
        <w:autoSpaceDE w:val="0"/>
        <w:autoSpaceDN w:val="0"/>
        <w:adjustRightInd w:val="0"/>
        <w:spacing w:after="0"/>
        <w:jc w:val="both"/>
        <w:rPr>
          <w:rFonts w:cstheme="minorHAnsi"/>
          <w:color w:val="000000"/>
          <w:sz w:val="24"/>
          <w:szCs w:val="24"/>
        </w:rPr>
      </w:pPr>
    </w:p>
    <w:p w:rsidR="00E71F55" w:rsidRPr="00BD4C9C" w:rsidRDefault="00E71F55" w:rsidP="004D0A54">
      <w:pPr>
        <w:autoSpaceDE w:val="0"/>
        <w:autoSpaceDN w:val="0"/>
        <w:adjustRightInd w:val="0"/>
        <w:spacing w:after="0"/>
        <w:jc w:val="both"/>
        <w:rPr>
          <w:rFonts w:cstheme="minorHAnsi"/>
          <w:b/>
          <w:bCs/>
          <w:color w:val="000000"/>
          <w:sz w:val="24"/>
          <w:szCs w:val="24"/>
        </w:rPr>
      </w:pPr>
      <w:r>
        <w:rPr>
          <w:rFonts w:cstheme="minorHAnsi"/>
          <w:color w:val="000000"/>
          <w:sz w:val="24"/>
          <w:szCs w:val="24"/>
        </w:rPr>
        <w:t xml:space="preserve">     </w:t>
      </w:r>
      <w:r w:rsidR="00BD4C9C" w:rsidRPr="00BD4C9C">
        <w:rPr>
          <w:rFonts w:cstheme="minorHAnsi"/>
          <w:color w:val="000000"/>
          <w:sz w:val="24"/>
          <w:szCs w:val="24"/>
        </w:rPr>
        <w:t xml:space="preserve">Na rozvoj chemických kompetencií budeme na vyučovacích hodinách využívať tieto </w:t>
      </w:r>
      <w:r w:rsidR="00BD4C9C" w:rsidRPr="00BD4C9C">
        <w:rPr>
          <w:rFonts w:cstheme="minorHAnsi"/>
          <w:b/>
          <w:bCs/>
          <w:color w:val="000000"/>
          <w:sz w:val="24"/>
          <w:szCs w:val="24"/>
        </w:rPr>
        <w:t xml:space="preserve">vyučovacie metódy: </w:t>
      </w:r>
    </w:p>
    <w:p w:rsidR="00BD4C9C" w:rsidRPr="00BD4C9C" w:rsidRDefault="00BD4C9C" w:rsidP="004D0A54">
      <w:pPr>
        <w:autoSpaceDE w:val="0"/>
        <w:autoSpaceDN w:val="0"/>
        <w:adjustRightInd w:val="0"/>
        <w:spacing w:after="0"/>
        <w:jc w:val="both"/>
        <w:rPr>
          <w:rFonts w:cstheme="minorHAnsi"/>
          <w:color w:val="000000"/>
          <w:sz w:val="24"/>
          <w:szCs w:val="24"/>
        </w:rPr>
      </w:pPr>
      <w:r w:rsidRPr="00BD4C9C">
        <w:rPr>
          <w:rFonts w:cstheme="minorHAnsi"/>
          <w:color w:val="000000"/>
          <w:sz w:val="24"/>
          <w:szCs w:val="24"/>
        </w:rPr>
        <w:t xml:space="preserve">Kognitívne metódy výučby sú systémom uvedomelých a cieľavedomých pôsobení učiteľa, ktorými riadi poznávaciu a praktickú činnosť žiakov zameranú na dosiahnutie cieľov výučby. Tento systém didaktických metód výučby zaisťuje osvojovanie prvých troch prvkov obsahu výučby (poznatkov o vonkajšom svete, skúsenosti z realizácie spôsobov činností a skúseností z tvorivej činnosti). </w:t>
      </w:r>
    </w:p>
    <w:p w:rsidR="00260776" w:rsidRDefault="00260776" w:rsidP="004D0A54">
      <w:pPr>
        <w:pStyle w:val="Default"/>
        <w:spacing w:line="276" w:lineRule="auto"/>
        <w:jc w:val="both"/>
        <w:rPr>
          <w:rFonts w:asciiTheme="minorHAnsi" w:hAnsiTheme="minorHAnsi" w:cstheme="minorHAnsi"/>
        </w:rPr>
      </w:pPr>
    </w:p>
    <w:p w:rsidR="00C113F0" w:rsidRDefault="00BD4C9C" w:rsidP="004D0A54">
      <w:pPr>
        <w:pStyle w:val="Default"/>
        <w:spacing w:line="276" w:lineRule="auto"/>
        <w:jc w:val="both"/>
        <w:rPr>
          <w:rFonts w:asciiTheme="minorHAnsi" w:hAnsiTheme="minorHAnsi" w:cstheme="minorHAnsi"/>
        </w:rPr>
      </w:pPr>
      <w:r w:rsidRPr="004D0A54">
        <w:rPr>
          <w:rFonts w:asciiTheme="minorHAnsi" w:hAnsiTheme="minorHAnsi" w:cstheme="minorHAnsi"/>
        </w:rPr>
        <w:t>Podľa úrovne osvojovania poznatkov, samostatnosti a hĺbky poznávacej činnosti rozlišujeme metódy:</w:t>
      </w:r>
    </w:p>
    <w:p w:rsidR="00260776" w:rsidRPr="004D0A54" w:rsidRDefault="00260776" w:rsidP="004D0A54">
      <w:pPr>
        <w:pStyle w:val="Default"/>
        <w:spacing w:line="276" w:lineRule="auto"/>
        <w:jc w:val="both"/>
        <w:rPr>
          <w:rFonts w:asciiTheme="minorHAnsi" w:hAnsiTheme="minorHAnsi" w:cstheme="minorHAnsi"/>
        </w:rPr>
      </w:pPr>
    </w:p>
    <w:p w:rsidR="003573B0" w:rsidRPr="003573B0" w:rsidRDefault="003573B0" w:rsidP="004D0A54">
      <w:pPr>
        <w:autoSpaceDE w:val="0"/>
        <w:autoSpaceDN w:val="0"/>
        <w:adjustRightInd w:val="0"/>
        <w:spacing w:after="0"/>
        <w:jc w:val="both"/>
        <w:rPr>
          <w:rFonts w:cstheme="minorHAnsi"/>
          <w:color w:val="000000"/>
          <w:sz w:val="24"/>
          <w:szCs w:val="24"/>
        </w:rPr>
      </w:pPr>
      <w:r w:rsidRPr="003573B0">
        <w:rPr>
          <w:rFonts w:cstheme="minorHAnsi"/>
          <w:b/>
          <w:bCs/>
          <w:color w:val="000000"/>
          <w:sz w:val="24"/>
          <w:szCs w:val="24"/>
        </w:rPr>
        <w:t xml:space="preserve">Výkladovo - ilustratívna metóda </w:t>
      </w:r>
      <w:r w:rsidRPr="003573B0">
        <w:rPr>
          <w:rFonts w:cstheme="minorHAnsi"/>
          <w:color w:val="000000"/>
          <w:sz w:val="24"/>
          <w:szCs w:val="24"/>
        </w:rPr>
        <w:t xml:space="preserve">(metóda osvojovania poznatkov hotovým informovaním). Učiteľ pri tejto metóde oznamuje žiakom hotovú informáciu, špeciálne vybrané poznatky, organizuje prijímanie informácie žiakmi, ukazuje vzory činností, v ktorých sa tieto poznatky aplikujú v praxi. Žiaci informáciu prijímajú, dostávajú ju do vedomia a fixujú v pamäti. </w:t>
      </w:r>
    </w:p>
    <w:p w:rsidR="00260776" w:rsidRDefault="00260776" w:rsidP="004D0A54">
      <w:pPr>
        <w:autoSpaceDE w:val="0"/>
        <w:autoSpaceDN w:val="0"/>
        <w:adjustRightInd w:val="0"/>
        <w:spacing w:after="0"/>
        <w:jc w:val="both"/>
        <w:rPr>
          <w:rFonts w:cstheme="minorHAnsi"/>
          <w:b/>
          <w:bCs/>
          <w:color w:val="000000"/>
          <w:sz w:val="24"/>
          <w:szCs w:val="24"/>
        </w:rPr>
      </w:pPr>
    </w:p>
    <w:p w:rsidR="003573B0" w:rsidRPr="003573B0" w:rsidRDefault="003573B0" w:rsidP="004D0A54">
      <w:pPr>
        <w:autoSpaceDE w:val="0"/>
        <w:autoSpaceDN w:val="0"/>
        <w:adjustRightInd w:val="0"/>
        <w:spacing w:after="0"/>
        <w:jc w:val="both"/>
        <w:rPr>
          <w:rFonts w:cstheme="minorHAnsi"/>
          <w:color w:val="000000"/>
          <w:sz w:val="24"/>
          <w:szCs w:val="24"/>
        </w:rPr>
      </w:pPr>
      <w:proofErr w:type="spellStart"/>
      <w:r w:rsidRPr="003573B0">
        <w:rPr>
          <w:rFonts w:cstheme="minorHAnsi"/>
          <w:b/>
          <w:bCs/>
          <w:color w:val="000000"/>
          <w:sz w:val="24"/>
          <w:szCs w:val="24"/>
        </w:rPr>
        <w:t>Reproduktívna</w:t>
      </w:r>
      <w:proofErr w:type="spellEnd"/>
      <w:r w:rsidRPr="003573B0">
        <w:rPr>
          <w:rFonts w:cstheme="minorHAnsi"/>
          <w:b/>
          <w:bCs/>
          <w:color w:val="000000"/>
          <w:sz w:val="24"/>
          <w:szCs w:val="24"/>
        </w:rPr>
        <w:t xml:space="preserve"> metóda </w:t>
      </w:r>
      <w:r w:rsidRPr="003573B0">
        <w:rPr>
          <w:rFonts w:cstheme="minorHAnsi"/>
          <w:color w:val="000000"/>
          <w:sz w:val="24"/>
          <w:szCs w:val="24"/>
        </w:rPr>
        <w:t xml:space="preserve">(metóda osvojovania skúseností zo spôsobov činnosti napodobňovaním). Učiteľ pri </w:t>
      </w:r>
      <w:proofErr w:type="spellStart"/>
      <w:r w:rsidRPr="003573B0">
        <w:rPr>
          <w:rFonts w:cstheme="minorHAnsi"/>
          <w:color w:val="000000"/>
          <w:sz w:val="24"/>
          <w:szCs w:val="24"/>
        </w:rPr>
        <w:t>reproduktívnej</w:t>
      </w:r>
      <w:proofErr w:type="spellEnd"/>
      <w:r w:rsidRPr="003573B0">
        <w:rPr>
          <w:rFonts w:cstheme="minorHAnsi"/>
          <w:color w:val="000000"/>
          <w:sz w:val="24"/>
          <w:szCs w:val="24"/>
        </w:rPr>
        <w:t xml:space="preserve"> metóde organizuje systém cvičení na reprodukovanie činností, ktoré sú žiakom známe a pochopené prostredníctvom výkladovo-informatívnej metódy. Žiaci reprodukujú uvedenú činnosť. Táto metóda sa realizuje formou systému cvičení. </w:t>
      </w:r>
    </w:p>
    <w:p w:rsidR="00260776" w:rsidRDefault="00260776" w:rsidP="004D0A54">
      <w:pPr>
        <w:pStyle w:val="Default"/>
        <w:spacing w:line="276" w:lineRule="auto"/>
        <w:jc w:val="both"/>
        <w:rPr>
          <w:rFonts w:asciiTheme="minorHAnsi" w:hAnsiTheme="minorHAnsi" w:cstheme="minorHAnsi"/>
          <w:b/>
          <w:bCs/>
        </w:rPr>
      </w:pPr>
    </w:p>
    <w:p w:rsidR="00C113F0" w:rsidRPr="004D0A54" w:rsidRDefault="003573B0"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Tradičné vyučovanie - </w:t>
      </w:r>
      <w:r w:rsidRPr="004D0A54">
        <w:rPr>
          <w:rFonts w:asciiTheme="minorHAnsi" w:hAnsiTheme="minorHAnsi" w:cstheme="minorHAnsi"/>
        </w:rPr>
        <w:t xml:space="preserve">je charakterizované hlavne tým, že na vyučovacích hodinách sa využíva predovšetkým </w:t>
      </w:r>
      <w:r w:rsidRPr="004D0A54">
        <w:rPr>
          <w:rFonts w:asciiTheme="minorHAnsi" w:hAnsiTheme="minorHAnsi" w:cstheme="minorHAnsi"/>
          <w:b/>
          <w:bCs/>
        </w:rPr>
        <w:t xml:space="preserve">výkladovo-ilustratívna a </w:t>
      </w:r>
      <w:proofErr w:type="spellStart"/>
      <w:r w:rsidRPr="004D0A54">
        <w:rPr>
          <w:rFonts w:asciiTheme="minorHAnsi" w:hAnsiTheme="minorHAnsi" w:cstheme="minorHAnsi"/>
          <w:b/>
          <w:bCs/>
        </w:rPr>
        <w:t>reproduktívna</w:t>
      </w:r>
      <w:proofErr w:type="spellEnd"/>
      <w:r w:rsidRPr="004D0A54">
        <w:rPr>
          <w:rFonts w:asciiTheme="minorHAnsi" w:hAnsiTheme="minorHAnsi" w:cstheme="minorHAnsi"/>
          <w:b/>
          <w:bCs/>
        </w:rPr>
        <w:t xml:space="preserve"> metóda</w:t>
      </w:r>
      <w:r w:rsidRPr="004D0A54">
        <w:rPr>
          <w:rFonts w:asciiTheme="minorHAnsi" w:hAnsiTheme="minorHAnsi" w:cstheme="minorHAnsi"/>
        </w:rPr>
        <w:t>. Obidve metódy zaisťujú osvojovanie hotových poznatkov a skúseností z realizácie známych spôsobov činností. Prvé dve metódy výučby zaisťujú prípravu mladej generácie pre reprodukciu, a tým aj uchovávanie nahromadenej kultúry. Nemôžu však naučiť tvorivej činnosti.</w:t>
      </w:r>
    </w:p>
    <w:p w:rsidR="00260776" w:rsidRDefault="00260776" w:rsidP="004D0A54">
      <w:pPr>
        <w:autoSpaceDE w:val="0"/>
        <w:autoSpaceDN w:val="0"/>
        <w:adjustRightInd w:val="0"/>
        <w:spacing w:after="0"/>
        <w:jc w:val="both"/>
        <w:rPr>
          <w:rFonts w:cstheme="minorHAnsi"/>
          <w:b/>
          <w:bCs/>
          <w:color w:val="000000"/>
          <w:sz w:val="24"/>
          <w:szCs w:val="24"/>
        </w:rPr>
      </w:pPr>
    </w:p>
    <w:p w:rsidR="00552FA6" w:rsidRPr="00552FA6" w:rsidRDefault="00552FA6" w:rsidP="004D0A54">
      <w:pPr>
        <w:autoSpaceDE w:val="0"/>
        <w:autoSpaceDN w:val="0"/>
        <w:adjustRightInd w:val="0"/>
        <w:spacing w:after="0"/>
        <w:jc w:val="both"/>
        <w:rPr>
          <w:rFonts w:cstheme="minorHAnsi"/>
          <w:color w:val="000000"/>
          <w:sz w:val="24"/>
          <w:szCs w:val="24"/>
        </w:rPr>
      </w:pPr>
      <w:r w:rsidRPr="00552FA6">
        <w:rPr>
          <w:rFonts w:cstheme="minorHAnsi"/>
          <w:b/>
          <w:bCs/>
          <w:color w:val="000000"/>
          <w:sz w:val="24"/>
          <w:szCs w:val="24"/>
        </w:rPr>
        <w:t xml:space="preserve">Problémové vyučovanie </w:t>
      </w:r>
      <w:r w:rsidRPr="00552FA6">
        <w:rPr>
          <w:rFonts w:cstheme="minorHAnsi"/>
          <w:color w:val="000000"/>
          <w:sz w:val="24"/>
          <w:szCs w:val="24"/>
        </w:rPr>
        <w:t xml:space="preserve">- využíva predovšetkým metódy problémového výkladu, heuristickú a výskumnú. Učiteľ systematicky zapája žiakov do procesov hľadania a nachádzania riešenia </w:t>
      </w:r>
      <w:r w:rsidRPr="00552FA6">
        <w:rPr>
          <w:rFonts w:cstheme="minorHAnsi"/>
          <w:color w:val="000000"/>
          <w:sz w:val="24"/>
          <w:szCs w:val="24"/>
        </w:rPr>
        <w:lastRenderedPageBreak/>
        <w:t xml:space="preserve">problémov, vďaka čomu sa žiaci učia nadobúdať nové poznatky samostatne, používať už osvojené vedomosti a získavajú skúsenosti z tvorivej činnosti. </w:t>
      </w:r>
    </w:p>
    <w:p w:rsidR="00260776" w:rsidRDefault="00260776" w:rsidP="004D0A54">
      <w:pPr>
        <w:autoSpaceDE w:val="0"/>
        <w:autoSpaceDN w:val="0"/>
        <w:adjustRightInd w:val="0"/>
        <w:spacing w:after="0"/>
        <w:jc w:val="both"/>
        <w:rPr>
          <w:rFonts w:cstheme="minorHAnsi"/>
          <w:b/>
          <w:bCs/>
          <w:color w:val="000000"/>
          <w:sz w:val="24"/>
          <w:szCs w:val="24"/>
        </w:rPr>
      </w:pPr>
    </w:p>
    <w:p w:rsidR="00552FA6" w:rsidRPr="00552FA6" w:rsidRDefault="00552FA6" w:rsidP="004D0A54">
      <w:pPr>
        <w:autoSpaceDE w:val="0"/>
        <w:autoSpaceDN w:val="0"/>
        <w:adjustRightInd w:val="0"/>
        <w:spacing w:after="0"/>
        <w:jc w:val="both"/>
        <w:rPr>
          <w:rFonts w:cstheme="minorHAnsi"/>
          <w:color w:val="000000"/>
          <w:sz w:val="24"/>
          <w:szCs w:val="24"/>
        </w:rPr>
      </w:pPr>
      <w:r w:rsidRPr="00552FA6">
        <w:rPr>
          <w:rFonts w:cstheme="minorHAnsi"/>
          <w:b/>
          <w:bCs/>
          <w:color w:val="000000"/>
          <w:sz w:val="24"/>
          <w:szCs w:val="24"/>
        </w:rPr>
        <w:t xml:space="preserve">Metóda problémového výkladu </w:t>
      </w:r>
      <w:r w:rsidRPr="00552FA6">
        <w:rPr>
          <w:rFonts w:cstheme="minorHAnsi"/>
          <w:color w:val="000000"/>
          <w:sz w:val="24"/>
          <w:szCs w:val="24"/>
        </w:rPr>
        <w:t xml:space="preserve">(metóda osvojovania poznatkov zdôvodňovaným informovaním). Proces osvojovania skúseností z tvorivej činnosti prebieha postupne, je rozsiahly a dlho sa prejavuje v jednoduchých formách. Preto je dôležitý vzor hoci len vonkajšieho prejavu tvorivého myslenia prezentovaného učiteľom. Učiteľ nastoľuje problém, sám ho rieši, pritom však ukazuje spôsob riešenia v jeho skutočných, žiakom však prístupných protikladoch, poukazuje na myšlienkový postup pri jeho riešení. </w:t>
      </w:r>
    </w:p>
    <w:p w:rsidR="00260776" w:rsidRDefault="00260776" w:rsidP="004D0A54">
      <w:pPr>
        <w:autoSpaceDE w:val="0"/>
        <w:autoSpaceDN w:val="0"/>
        <w:adjustRightInd w:val="0"/>
        <w:spacing w:after="0"/>
        <w:jc w:val="both"/>
        <w:rPr>
          <w:rFonts w:cstheme="minorHAnsi"/>
          <w:b/>
          <w:bCs/>
          <w:color w:val="000000"/>
          <w:sz w:val="24"/>
          <w:szCs w:val="24"/>
        </w:rPr>
      </w:pPr>
    </w:p>
    <w:p w:rsidR="00552FA6" w:rsidRPr="00552FA6" w:rsidRDefault="00552FA6" w:rsidP="004D0A54">
      <w:pPr>
        <w:autoSpaceDE w:val="0"/>
        <w:autoSpaceDN w:val="0"/>
        <w:adjustRightInd w:val="0"/>
        <w:spacing w:after="0"/>
        <w:jc w:val="both"/>
        <w:rPr>
          <w:rFonts w:cstheme="minorHAnsi"/>
          <w:color w:val="000000"/>
          <w:sz w:val="24"/>
          <w:szCs w:val="24"/>
        </w:rPr>
      </w:pPr>
      <w:r w:rsidRPr="00552FA6">
        <w:rPr>
          <w:rFonts w:cstheme="minorHAnsi"/>
          <w:b/>
          <w:bCs/>
          <w:color w:val="000000"/>
          <w:sz w:val="24"/>
          <w:szCs w:val="24"/>
        </w:rPr>
        <w:t xml:space="preserve">Heuristická metóda </w:t>
      </w:r>
      <w:r w:rsidRPr="00552FA6">
        <w:rPr>
          <w:rFonts w:cstheme="minorHAnsi"/>
          <w:color w:val="000000"/>
          <w:sz w:val="24"/>
          <w:szCs w:val="24"/>
        </w:rPr>
        <w:t xml:space="preserve">(metóda osvojovania skúseností z tvorivej činnosti etapovitým riešením problému). Aby žiaci mohli riešiť samostatne a komplexne určitý problém, je nutné ich naučiť analyzovať podmienky vo vzťahu k otázke problému, pretvárať základný problém na rad čiastkových problémov podriadených hlavnému, projektovať plán a etapy riešenia problému, formulovať hypotézy, syntetizovať rôzne smery skúmania a overovať riešenia. Učiteľ pri heuristickej metóde riadi skúmanie problému, formuluje protiklady, sám plánuje jednotlivé kroky riešenia problému, postup zisťovania, ale riešenie jednotlivých krokov vykonávajú samostatne žiaci. Žiaci vnímajú problémovú úlohu, premyslia si jej podmienky, riešia časť úlohy, aktualizujúc pritom svoje doterajšie vedomosti. Kontrolujú svoje riešenie, zdôvodňujú svoje postupy činností a svoje konanie. Pritom však svoje konanie, etapovité zisťovanie (riešenie) neplánujú. To robí učiteľ. Jednou z realizácií heuristickej metódy je forma </w:t>
      </w:r>
      <w:r w:rsidRPr="00552FA6">
        <w:rPr>
          <w:rFonts w:cstheme="minorHAnsi"/>
          <w:b/>
          <w:bCs/>
          <w:color w:val="000000"/>
          <w:sz w:val="24"/>
          <w:szCs w:val="24"/>
        </w:rPr>
        <w:t xml:space="preserve">brainstormingu. </w:t>
      </w:r>
    </w:p>
    <w:p w:rsidR="00260776" w:rsidRDefault="00260776" w:rsidP="004D0A54">
      <w:pPr>
        <w:pStyle w:val="Default"/>
        <w:spacing w:line="276" w:lineRule="auto"/>
        <w:jc w:val="both"/>
        <w:rPr>
          <w:rFonts w:asciiTheme="minorHAnsi" w:hAnsiTheme="minorHAnsi" w:cstheme="minorHAnsi"/>
          <w:b/>
          <w:bCs/>
        </w:rPr>
      </w:pPr>
    </w:p>
    <w:p w:rsidR="00C113F0" w:rsidRPr="004D0A54" w:rsidRDefault="00552FA6" w:rsidP="004D0A54">
      <w:pPr>
        <w:pStyle w:val="Default"/>
        <w:spacing w:line="276" w:lineRule="auto"/>
        <w:jc w:val="both"/>
        <w:rPr>
          <w:rFonts w:asciiTheme="minorHAnsi" w:hAnsiTheme="minorHAnsi" w:cstheme="minorHAnsi"/>
        </w:rPr>
      </w:pPr>
      <w:r w:rsidRPr="004D0A54">
        <w:rPr>
          <w:rFonts w:asciiTheme="minorHAnsi" w:hAnsiTheme="minorHAnsi" w:cstheme="minorHAnsi"/>
          <w:b/>
          <w:bCs/>
        </w:rPr>
        <w:t xml:space="preserve">Výskumná metóda </w:t>
      </w:r>
      <w:r w:rsidRPr="004D0A54">
        <w:rPr>
          <w:rFonts w:asciiTheme="minorHAnsi" w:hAnsiTheme="minorHAnsi" w:cstheme="minorHAnsi"/>
        </w:rPr>
        <w:t>(metóda osvojovania skúseností z tvorivej činnosti samostatným riešením problému). Pre úplné osvojenie skúseností z tvorivej činnosti a súčasne aj osvojenie poznatkov a skúseností na tretej úrovni slúži výskumná metóda. Učiteľ vytyčuje problém, ale riešenie spočíva na žiakovi. Žiaci samostatne skúmajú. Výsledkom efektívnej aplikácie výskumnej metódy je samostatnosť žiakov pri skúmaní a riešení najskôr ľahších, neskôr zložitejších problémov. Pri riešení nových problémových úloh sa žiak najprv zoznamuje s myšlienkou, princípom činnosti.</w:t>
      </w:r>
    </w:p>
    <w:p w:rsidR="00284B6E" w:rsidRPr="004D0A54" w:rsidRDefault="00284B6E" w:rsidP="004D0A54">
      <w:pPr>
        <w:pStyle w:val="Default"/>
        <w:spacing w:line="276" w:lineRule="auto"/>
        <w:jc w:val="both"/>
        <w:rPr>
          <w:rFonts w:asciiTheme="minorHAnsi" w:hAnsiTheme="minorHAnsi" w:cstheme="minorHAnsi"/>
        </w:rPr>
      </w:pPr>
    </w:p>
    <w:p w:rsidR="00284B6E" w:rsidRPr="00284B6E" w:rsidRDefault="00284B6E" w:rsidP="004D0A54">
      <w:pPr>
        <w:autoSpaceDE w:val="0"/>
        <w:autoSpaceDN w:val="0"/>
        <w:adjustRightInd w:val="0"/>
        <w:spacing w:after="0"/>
        <w:jc w:val="both"/>
        <w:rPr>
          <w:rFonts w:cstheme="minorHAnsi"/>
          <w:color w:val="000000"/>
          <w:sz w:val="24"/>
          <w:szCs w:val="24"/>
        </w:rPr>
      </w:pPr>
      <w:r w:rsidRPr="00284B6E">
        <w:rPr>
          <w:rFonts w:cstheme="minorHAnsi"/>
          <w:color w:val="000000"/>
          <w:sz w:val="24"/>
          <w:szCs w:val="24"/>
        </w:rPr>
        <w:t xml:space="preserve">Vyučovacie metódy budeme uplatňovať v týchto </w:t>
      </w:r>
      <w:r w:rsidRPr="00284B6E">
        <w:rPr>
          <w:rFonts w:cstheme="minorHAnsi"/>
          <w:b/>
          <w:bCs/>
          <w:color w:val="000000"/>
          <w:sz w:val="24"/>
          <w:szCs w:val="24"/>
        </w:rPr>
        <w:t xml:space="preserve">formách </w:t>
      </w:r>
      <w:r w:rsidRPr="00284B6E">
        <w:rPr>
          <w:rFonts w:cstheme="minorHAnsi"/>
          <w:color w:val="000000"/>
          <w:sz w:val="24"/>
          <w:szCs w:val="24"/>
        </w:rPr>
        <w:t xml:space="preserve">výučby: </w:t>
      </w:r>
    </w:p>
    <w:p w:rsidR="00331B5A" w:rsidRDefault="00331B5A" w:rsidP="004D0A54">
      <w:pPr>
        <w:autoSpaceDE w:val="0"/>
        <w:autoSpaceDN w:val="0"/>
        <w:adjustRightInd w:val="0"/>
        <w:spacing w:after="0"/>
        <w:jc w:val="both"/>
        <w:rPr>
          <w:rFonts w:cstheme="minorHAnsi"/>
          <w:b/>
          <w:bCs/>
          <w:color w:val="000000"/>
          <w:sz w:val="24"/>
          <w:szCs w:val="24"/>
        </w:rPr>
      </w:pPr>
    </w:p>
    <w:p w:rsidR="00284B6E" w:rsidRPr="00284B6E" w:rsidRDefault="00284B6E" w:rsidP="004D0A54">
      <w:pPr>
        <w:autoSpaceDE w:val="0"/>
        <w:autoSpaceDN w:val="0"/>
        <w:adjustRightInd w:val="0"/>
        <w:spacing w:after="0"/>
        <w:jc w:val="both"/>
        <w:rPr>
          <w:rFonts w:cstheme="minorHAnsi"/>
          <w:color w:val="000000"/>
          <w:sz w:val="24"/>
          <w:szCs w:val="24"/>
        </w:rPr>
      </w:pPr>
      <w:r w:rsidRPr="00284B6E">
        <w:rPr>
          <w:rFonts w:cstheme="minorHAnsi"/>
          <w:b/>
          <w:bCs/>
          <w:color w:val="000000"/>
          <w:sz w:val="24"/>
          <w:szCs w:val="24"/>
        </w:rPr>
        <w:t xml:space="preserve">Metodické formy výučby - </w:t>
      </w:r>
      <w:r w:rsidRPr="00284B6E">
        <w:rPr>
          <w:rFonts w:cstheme="minorHAnsi"/>
          <w:color w:val="000000"/>
          <w:sz w:val="24"/>
          <w:szCs w:val="24"/>
        </w:rPr>
        <w:t xml:space="preserve">sú priamym prejavom danej metódy pri osvojovaní obsahu výučby. Ide tu o metodické usporiadanie obsahu výučby do účelnej formy. Podľa vonkajších znakov spôsobov práce učiteľa a žiakov možno metodické formy rozdeliť do skupín: </w:t>
      </w:r>
    </w:p>
    <w:p w:rsidR="00284B6E" w:rsidRPr="00284B6E" w:rsidRDefault="00284B6E" w:rsidP="004D0A54">
      <w:pPr>
        <w:autoSpaceDE w:val="0"/>
        <w:autoSpaceDN w:val="0"/>
        <w:adjustRightInd w:val="0"/>
        <w:spacing w:after="138"/>
        <w:jc w:val="both"/>
        <w:rPr>
          <w:rFonts w:cstheme="minorHAnsi"/>
          <w:color w:val="000000"/>
          <w:sz w:val="24"/>
          <w:szCs w:val="24"/>
        </w:rPr>
      </w:pPr>
      <w:r w:rsidRPr="00284B6E">
        <w:rPr>
          <w:rFonts w:cstheme="minorHAnsi"/>
          <w:color w:val="000000"/>
          <w:sz w:val="24"/>
          <w:szCs w:val="24"/>
        </w:rPr>
        <w:t xml:space="preserve">- výkladové formy (rozprávanie, objasňovanie, opis) </w:t>
      </w:r>
    </w:p>
    <w:p w:rsidR="00284B6E" w:rsidRPr="00284B6E" w:rsidRDefault="00284B6E" w:rsidP="004D0A54">
      <w:pPr>
        <w:autoSpaceDE w:val="0"/>
        <w:autoSpaceDN w:val="0"/>
        <w:adjustRightInd w:val="0"/>
        <w:spacing w:after="138"/>
        <w:jc w:val="both"/>
        <w:rPr>
          <w:rFonts w:cstheme="minorHAnsi"/>
          <w:color w:val="000000"/>
          <w:sz w:val="24"/>
          <w:szCs w:val="24"/>
        </w:rPr>
      </w:pPr>
      <w:r w:rsidRPr="00284B6E">
        <w:rPr>
          <w:rFonts w:cstheme="minorHAnsi"/>
          <w:color w:val="000000"/>
          <w:sz w:val="24"/>
          <w:szCs w:val="24"/>
        </w:rPr>
        <w:t xml:space="preserve">- dialogické formy (rozhovor, diskusia) </w:t>
      </w:r>
    </w:p>
    <w:p w:rsidR="00284B6E" w:rsidRPr="00284B6E" w:rsidRDefault="00284B6E" w:rsidP="004D0A54">
      <w:pPr>
        <w:autoSpaceDE w:val="0"/>
        <w:autoSpaceDN w:val="0"/>
        <w:adjustRightInd w:val="0"/>
        <w:spacing w:after="138"/>
        <w:jc w:val="both"/>
        <w:rPr>
          <w:rFonts w:cstheme="minorHAnsi"/>
          <w:color w:val="000000"/>
          <w:sz w:val="24"/>
          <w:szCs w:val="24"/>
        </w:rPr>
      </w:pPr>
      <w:r w:rsidRPr="00284B6E">
        <w:rPr>
          <w:rFonts w:cstheme="minorHAnsi"/>
          <w:color w:val="000000"/>
          <w:sz w:val="24"/>
          <w:szCs w:val="24"/>
        </w:rPr>
        <w:t xml:space="preserve">- demonštračné formy (demonštrácia experimentu, postupu činnosti - ukážky riešenia úloh, zostavenia plánu, ukážky predmetov, javov, zobrazení) </w:t>
      </w:r>
    </w:p>
    <w:p w:rsidR="00A85C89" w:rsidRPr="00A85C89" w:rsidRDefault="00284B6E" w:rsidP="004D0A54">
      <w:pPr>
        <w:autoSpaceDE w:val="0"/>
        <w:autoSpaceDN w:val="0"/>
        <w:adjustRightInd w:val="0"/>
        <w:spacing w:after="0"/>
        <w:jc w:val="both"/>
        <w:rPr>
          <w:rFonts w:cstheme="minorHAnsi"/>
          <w:color w:val="000000"/>
          <w:sz w:val="24"/>
          <w:szCs w:val="24"/>
        </w:rPr>
      </w:pPr>
      <w:r w:rsidRPr="00284B6E">
        <w:rPr>
          <w:rFonts w:cstheme="minorHAnsi"/>
          <w:color w:val="000000"/>
          <w:sz w:val="24"/>
          <w:szCs w:val="24"/>
        </w:rPr>
        <w:lastRenderedPageBreak/>
        <w:t xml:space="preserve">- formy samostatnej práce žiakov (samostatné štúdium, pokus, diskusia medzi žiakmi, </w:t>
      </w:r>
      <w:r w:rsidR="00A85C89" w:rsidRPr="00A85C89">
        <w:rPr>
          <w:rFonts w:cstheme="minorHAnsi"/>
          <w:color w:val="000000"/>
          <w:sz w:val="24"/>
          <w:szCs w:val="24"/>
        </w:rPr>
        <w:t xml:space="preserve">experimentálne a teoretické cvičenie, písomné a grafické práce, riešenie testu, príprava </w:t>
      </w:r>
    </w:p>
    <w:p w:rsidR="00A85C89" w:rsidRPr="00A85C89" w:rsidRDefault="00A85C89" w:rsidP="004D0A54">
      <w:pPr>
        <w:autoSpaceDE w:val="0"/>
        <w:autoSpaceDN w:val="0"/>
        <w:adjustRightInd w:val="0"/>
        <w:spacing w:after="0"/>
        <w:jc w:val="both"/>
        <w:rPr>
          <w:rFonts w:cstheme="minorHAnsi"/>
          <w:color w:val="000000"/>
          <w:sz w:val="24"/>
          <w:szCs w:val="24"/>
        </w:rPr>
      </w:pPr>
      <w:r w:rsidRPr="00A85C89">
        <w:rPr>
          <w:rFonts w:cstheme="minorHAnsi"/>
          <w:color w:val="000000"/>
          <w:sz w:val="24"/>
          <w:szCs w:val="24"/>
        </w:rPr>
        <w:t xml:space="preserve">referátu, počítačovej prezentácie). </w:t>
      </w:r>
    </w:p>
    <w:p w:rsidR="00A85C89" w:rsidRDefault="00A85C89" w:rsidP="004D0A54">
      <w:pPr>
        <w:autoSpaceDE w:val="0"/>
        <w:autoSpaceDN w:val="0"/>
        <w:adjustRightInd w:val="0"/>
        <w:spacing w:after="0"/>
        <w:jc w:val="both"/>
        <w:rPr>
          <w:rFonts w:cstheme="minorHAnsi"/>
          <w:color w:val="000000"/>
          <w:sz w:val="24"/>
          <w:szCs w:val="24"/>
        </w:rPr>
      </w:pPr>
      <w:r w:rsidRPr="00A85C89">
        <w:rPr>
          <w:rFonts w:cstheme="minorHAnsi"/>
          <w:color w:val="000000"/>
          <w:sz w:val="24"/>
          <w:szCs w:val="24"/>
        </w:rPr>
        <w:t xml:space="preserve">Tieto metodické formy sa v tradičnej pedagogickej literatúre nazývajú metódy (napr. slovné, názorné a praktické). </w:t>
      </w:r>
    </w:p>
    <w:p w:rsidR="00331B5A" w:rsidRPr="00A85C89" w:rsidRDefault="00331B5A" w:rsidP="004D0A54">
      <w:pPr>
        <w:autoSpaceDE w:val="0"/>
        <w:autoSpaceDN w:val="0"/>
        <w:adjustRightInd w:val="0"/>
        <w:spacing w:after="0"/>
        <w:jc w:val="both"/>
        <w:rPr>
          <w:rFonts w:cstheme="minorHAnsi"/>
          <w:color w:val="000000"/>
          <w:sz w:val="24"/>
          <w:szCs w:val="24"/>
        </w:rPr>
      </w:pPr>
    </w:p>
    <w:p w:rsidR="00A85C89" w:rsidRPr="00A85C89" w:rsidRDefault="00A85C89" w:rsidP="004D0A54">
      <w:pPr>
        <w:autoSpaceDE w:val="0"/>
        <w:autoSpaceDN w:val="0"/>
        <w:adjustRightInd w:val="0"/>
        <w:spacing w:after="0"/>
        <w:jc w:val="both"/>
        <w:rPr>
          <w:rFonts w:cstheme="minorHAnsi"/>
          <w:color w:val="000000"/>
          <w:sz w:val="24"/>
          <w:szCs w:val="24"/>
        </w:rPr>
      </w:pPr>
      <w:r w:rsidRPr="00A85C89">
        <w:rPr>
          <w:rFonts w:cstheme="minorHAnsi"/>
          <w:b/>
          <w:bCs/>
          <w:color w:val="000000"/>
          <w:sz w:val="24"/>
          <w:szCs w:val="24"/>
        </w:rPr>
        <w:t xml:space="preserve">Sociálne formy výučby </w:t>
      </w:r>
      <w:r w:rsidRPr="00A85C89">
        <w:rPr>
          <w:rFonts w:cstheme="minorHAnsi"/>
          <w:color w:val="000000"/>
          <w:sz w:val="24"/>
          <w:szCs w:val="24"/>
        </w:rPr>
        <w:t xml:space="preserve">- pri týchto formách výučby ide o usporiadanie výučby vzhľadom k jej subjektom (učiteľovi a študentom). Podľa počtu študentov aktuálne zapojených do interakcie s učiteľom a spôsobu ich práce rozlišujeme sociálne formy: </w:t>
      </w:r>
    </w:p>
    <w:p w:rsidR="00A85C89" w:rsidRPr="00A85C89" w:rsidRDefault="00A85C89" w:rsidP="004D0A54">
      <w:pPr>
        <w:autoSpaceDE w:val="0"/>
        <w:autoSpaceDN w:val="0"/>
        <w:adjustRightInd w:val="0"/>
        <w:spacing w:after="133"/>
        <w:jc w:val="both"/>
        <w:rPr>
          <w:rFonts w:cstheme="minorHAnsi"/>
          <w:color w:val="000000"/>
          <w:sz w:val="24"/>
          <w:szCs w:val="24"/>
        </w:rPr>
      </w:pPr>
      <w:r w:rsidRPr="00A85C89">
        <w:rPr>
          <w:rFonts w:cstheme="minorHAnsi"/>
          <w:color w:val="000000"/>
          <w:sz w:val="24"/>
          <w:szCs w:val="24"/>
        </w:rPr>
        <w:t xml:space="preserve">- </w:t>
      </w:r>
      <w:r w:rsidRPr="00A85C89">
        <w:rPr>
          <w:rFonts w:cstheme="minorHAnsi"/>
          <w:b/>
          <w:bCs/>
          <w:color w:val="000000"/>
          <w:sz w:val="24"/>
          <w:szCs w:val="24"/>
        </w:rPr>
        <w:t xml:space="preserve">frontálna práca </w:t>
      </w:r>
      <w:r w:rsidRPr="00A85C89">
        <w:rPr>
          <w:rFonts w:cstheme="minorHAnsi"/>
          <w:color w:val="000000"/>
          <w:sz w:val="24"/>
          <w:szCs w:val="24"/>
        </w:rPr>
        <w:t xml:space="preserve">(učiteľ pracuje s celou triedou, napr. pri výklade, zadávaní úloh, hromadných previerkach), </w:t>
      </w:r>
    </w:p>
    <w:p w:rsidR="00A85C89" w:rsidRPr="00A85C89" w:rsidRDefault="00A85C89" w:rsidP="004D0A54">
      <w:pPr>
        <w:autoSpaceDE w:val="0"/>
        <w:autoSpaceDN w:val="0"/>
        <w:adjustRightInd w:val="0"/>
        <w:spacing w:after="133"/>
        <w:jc w:val="both"/>
        <w:rPr>
          <w:rFonts w:cstheme="minorHAnsi"/>
          <w:color w:val="000000"/>
          <w:sz w:val="24"/>
          <w:szCs w:val="24"/>
        </w:rPr>
      </w:pPr>
      <w:r w:rsidRPr="00A85C89">
        <w:rPr>
          <w:rFonts w:cstheme="minorHAnsi"/>
          <w:color w:val="000000"/>
          <w:sz w:val="24"/>
          <w:szCs w:val="24"/>
        </w:rPr>
        <w:t xml:space="preserve">- </w:t>
      </w:r>
      <w:r w:rsidRPr="00A85C89">
        <w:rPr>
          <w:rFonts w:cstheme="minorHAnsi"/>
          <w:b/>
          <w:bCs/>
          <w:color w:val="000000"/>
          <w:sz w:val="24"/>
          <w:szCs w:val="24"/>
        </w:rPr>
        <w:t xml:space="preserve">individuálna práca </w:t>
      </w:r>
      <w:r w:rsidRPr="00A85C89">
        <w:rPr>
          <w:rFonts w:cstheme="minorHAnsi"/>
          <w:color w:val="000000"/>
          <w:sz w:val="24"/>
          <w:szCs w:val="24"/>
        </w:rPr>
        <w:t xml:space="preserve">(učiteľ je v interakcii len s jedným žiakom, ktorý pracuje samostatne, napr. pri ústnom skúšaní, riešení príkladov, osvojovaní si určitej zručnosti), </w:t>
      </w:r>
    </w:p>
    <w:p w:rsidR="00C113F0" w:rsidRPr="00331B5A" w:rsidRDefault="00A85C89" w:rsidP="00331B5A">
      <w:pPr>
        <w:autoSpaceDE w:val="0"/>
        <w:autoSpaceDN w:val="0"/>
        <w:adjustRightInd w:val="0"/>
        <w:spacing w:after="0"/>
        <w:jc w:val="both"/>
        <w:rPr>
          <w:rFonts w:cstheme="minorHAnsi"/>
          <w:color w:val="000000"/>
          <w:sz w:val="24"/>
          <w:szCs w:val="24"/>
        </w:rPr>
      </w:pPr>
      <w:r w:rsidRPr="00A85C89">
        <w:rPr>
          <w:rFonts w:cstheme="minorHAnsi"/>
          <w:color w:val="000000"/>
          <w:sz w:val="24"/>
          <w:szCs w:val="24"/>
        </w:rPr>
        <w:t xml:space="preserve">- </w:t>
      </w:r>
      <w:r w:rsidRPr="00A85C89">
        <w:rPr>
          <w:rFonts w:cstheme="minorHAnsi"/>
          <w:b/>
          <w:bCs/>
          <w:color w:val="000000"/>
          <w:sz w:val="24"/>
          <w:szCs w:val="24"/>
        </w:rPr>
        <w:t xml:space="preserve">skupinová práca </w:t>
      </w:r>
      <w:r w:rsidRPr="00A85C89">
        <w:rPr>
          <w:rFonts w:cstheme="minorHAnsi"/>
          <w:color w:val="000000"/>
          <w:sz w:val="24"/>
          <w:szCs w:val="24"/>
        </w:rPr>
        <w:t xml:space="preserve">(učiteľ je v interakcii so skupinou, v ktorej žiaci spoločne pracujú na určitej úlohe, napr. v rámci cvičenia robia experiment, riešia zložitejšie úlohy, vypracovávajú určitý produkt materiálnej, či nemateriálnej povahy). </w:t>
      </w:r>
    </w:p>
    <w:p w:rsidR="00C113F0" w:rsidRPr="004D0A54" w:rsidRDefault="00C113F0" w:rsidP="004D0A54">
      <w:pPr>
        <w:pStyle w:val="Default"/>
        <w:spacing w:line="276" w:lineRule="auto"/>
        <w:jc w:val="both"/>
        <w:rPr>
          <w:rFonts w:asciiTheme="minorHAnsi" w:hAnsiTheme="minorHAnsi" w:cstheme="minorHAnsi"/>
        </w:rPr>
      </w:pPr>
    </w:p>
    <w:p w:rsidR="009610AC" w:rsidRPr="009610AC" w:rsidRDefault="009610AC" w:rsidP="004D0A54">
      <w:pPr>
        <w:autoSpaceDE w:val="0"/>
        <w:autoSpaceDN w:val="0"/>
        <w:adjustRightInd w:val="0"/>
        <w:spacing w:after="0"/>
        <w:jc w:val="both"/>
        <w:rPr>
          <w:rFonts w:cstheme="minorHAnsi"/>
          <w:color w:val="000000"/>
          <w:sz w:val="24"/>
          <w:szCs w:val="24"/>
        </w:rPr>
      </w:pPr>
      <w:r w:rsidRPr="009610AC">
        <w:rPr>
          <w:rFonts w:cstheme="minorHAnsi"/>
          <w:color w:val="000000"/>
          <w:sz w:val="24"/>
          <w:szCs w:val="24"/>
        </w:rPr>
        <w:t xml:space="preserve">Pri tejto sociálnej forme výučby je základnou podmienkou interakcia medzi žiakmi. Pôsobenie učiteľa sa dostáva do úzadia a má poradnú, kontrolnú a korekčnú funkciu. </w:t>
      </w:r>
    </w:p>
    <w:p w:rsidR="00F277CC" w:rsidRDefault="00F277CC" w:rsidP="004D0A54">
      <w:pPr>
        <w:autoSpaceDE w:val="0"/>
        <w:autoSpaceDN w:val="0"/>
        <w:adjustRightInd w:val="0"/>
        <w:spacing w:after="0"/>
        <w:jc w:val="both"/>
        <w:rPr>
          <w:rFonts w:cstheme="minorHAnsi"/>
          <w:b/>
          <w:bCs/>
          <w:color w:val="000000"/>
          <w:sz w:val="24"/>
          <w:szCs w:val="24"/>
        </w:rPr>
      </w:pPr>
    </w:p>
    <w:p w:rsidR="009610AC" w:rsidRPr="009610AC" w:rsidRDefault="009610AC" w:rsidP="004D0A54">
      <w:pPr>
        <w:autoSpaceDE w:val="0"/>
        <w:autoSpaceDN w:val="0"/>
        <w:adjustRightInd w:val="0"/>
        <w:spacing w:after="0"/>
        <w:jc w:val="both"/>
        <w:rPr>
          <w:rFonts w:cstheme="minorHAnsi"/>
          <w:color w:val="000000"/>
          <w:sz w:val="24"/>
          <w:szCs w:val="24"/>
        </w:rPr>
      </w:pPr>
      <w:r w:rsidRPr="009610AC">
        <w:rPr>
          <w:rFonts w:cstheme="minorHAnsi"/>
          <w:b/>
          <w:bCs/>
          <w:color w:val="000000"/>
          <w:sz w:val="24"/>
          <w:szCs w:val="24"/>
        </w:rPr>
        <w:t xml:space="preserve">Organizačné formy výučby </w:t>
      </w:r>
      <w:r w:rsidRPr="009610AC">
        <w:rPr>
          <w:rFonts w:cstheme="minorHAnsi"/>
          <w:color w:val="000000"/>
          <w:sz w:val="24"/>
          <w:szCs w:val="24"/>
        </w:rPr>
        <w:t xml:space="preserve">- organizačné usporiadanie výučby, ktorého kritériom sú vonkajšie podmienky určené miestom, časom i pracovnou náplňou, nazývame organizačná forma. </w:t>
      </w:r>
    </w:p>
    <w:p w:rsidR="009610AC" w:rsidRPr="009610AC" w:rsidRDefault="009610AC" w:rsidP="004D0A54">
      <w:pPr>
        <w:autoSpaceDE w:val="0"/>
        <w:autoSpaceDN w:val="0"/>
        <w:adjustRightInd w:val="0"/>
        <w:spacing w:after="0"/>
        <w:jc w:val="both"/>
        <w:rPr>
          <w:rFonts w:cstheme="minorHAnsi"/>
          <w:color w:val="000000"/>
          <w:sz w:val="24"/>
          <w:szCs w:val="24"/>
        </w:rPr>
      </w:pPr>
      <w:r w:rsidRPr="009610AC">
        <w:rPr>
          <w:rFonts w:cstheme="minorHAnsi"/>
          <w:color w:val="000000"/>
          <w:sz w:val="24"/>
          <w:szCs w:val="24"/>
        </w:rPr>
        <w:t xml:space="preserve">Patria sem vyučovacie, </w:t>
      </w:r>
      <w:proofErr w:type="spellStart"/>
      <w:r w:rsidRPr="009610AC">
        <w:rPr>
          <w:rFonts w:cstheme="minorHAnsi"/>
          <w:color w:val="000000"/>
          <w:sz w:val="24"/>
          <w:szCs w:val="24"/>
        </w:rPr>
        <w:t>mimovyučovacie</w:t>
      </w:r>
      <w:proofErr w:type="spellEnd"/>
      <w:r w:rsidRPr="009610AC">
        <w:rPr>
          <w:rFonts w:cstheme="minorHAnsi"/>
          <w:color w:val="000000"/>
          <w:sz w:val="24"/>
          <w:szCs w:val="24"/>
        </w:rPr>
        <w:t xml:space="preserve"> a mimoškolské formy: </w:t>
      </w:r>
    </w:p>
    <w:p w:rsidR="009610AC" w:rsidRPr="009610AC" w:rsidRDefault="009610AC" w:rsidP="004D0A54">
      <w:pPr>
        <w:autoSpaceDE w:val="0"/>
        <w:autoSpaceDN w:val="0"/>
        <w:adjustRightInd w:val="0"/>
        <w:spacing w:after="133"/>
        <w:jc w:val="both"/>
        <w:rPr>
          <w:rFonts w:cstheme="minorHAnsi"/>
          <w:color w:val="000000"/>
          <w:sz w:val="24"/>
          <w:szCs w:val="24"/>
        </w:rPr>
      </w:pPr>
      <w:r w:rsidRPr="009610AC">
        <w:rPr>
          <w:rFonts w:cstheme="minorHAnsi"/>
          <w:color w:val="000000"/>
          <w:sz w:val="24"/>
          <w:szCs w:val="24"/>
        </w:rPr>
        <w:t xml:space="preserve">- vyučovacia hodina, </w:t>
      </w:r>
    </w:p>
    <w:p w:rsidR="009610AC" w:rsidRPr="009610AC" w:rsidRDefault="009610AC" w:rsidP="004D0A54">
      <w:pPr>
        <w:autoSpaceDE w:val="0"/>
        <w:autoSpaceDN w:val="0"/>
        <w:adjustRightInd w:val="0"/>
        <w:spacing w:after="133"/>
        <w:jc w:val="both"/>
        <w:rPr>
          <w:rFonts w:cstheme="minorHAnsi"/>
          <w:color w:val="000000"/>
          <w:sz w:val="24"/>
          <w:szCs w:val="24"/>
        </w:rPr>
      </w:pPr>
      <w:r w:rsidRPr="009610AC">
        <w:rPr>
          <w:rFonts w:cstheme="minorHAnsi"/>
          <w:color w:val="000000"/>
          <w:sz w:val="24"/>
          <w:szCs w:val="24"/>
        </w:rPr>
        <w:t xml:space="preserve">- exkurzia, výlet, </w:t>
      </w:r>
    </w:p>
    <w:p w:rsidR="009610AC" w:rsidRPr="009610AC" w:rsidRDefault="009610AC" w:rsidP="004D0A54">
      <w:pPr>
        <w:autoSpaceDE w:val="0"/>
        <w:autoSpaceDN w:val="0"/>
        <w:adjustRightInd w:val="0"/>
        <w:spacing w:after="133"/>
        <w:jc w:val="both"/>
        <w:rPr>
          <w:rFonts w:cstheme="minorHAnsi"/>
          <w:color w:val="000000"/>
          <w:sz w:val="24"/>
          <w:szCs w:val="24"/>
        </w:rPr>
      </w:pPr>
      <w:r w:rsidRPr="009610AC">
        <w:rPr>
          <w:rFonts w:cstheme="minorHAnsi"/>
          <w:color w:val="000000"/>
          <w:sz w:val="24"/>
          <w:szCs w:val="24"/>
        </w:rPr>
        <w:t xml:space="preserve">- záujmová činnosť, krúžok, </w:t>
      </w:r>
    </w:p>
    <w:p w:rsidR="009610AC" w:rsidRPr="009610AC" w:rsidRDefault="009610AC" w:rsidP="004D0A54">
      <w:pPr>
        <w:autoSpaceDE w:val="0"/>
        <w:autoSpaceDN w:val="0"/>
        <w:adjustRightInd w:val="0"/>
        <w:spacing w:after="133"/>
        <w:jc w:val="both"/>
        <w:rPr>
          <w:rFonts w:cstheme="minorHAnsi"/>
          <w:color w:val="000000"/>
          <w:sz w:val="24"/>
          <w:szCs w:val="24"/>
        </w:rPr>
      </w:pPr>
      <w:r w:rsidRPr="009610AC">
        <w:rPr>
          <w:rFonts w:cstheme="minorHAnsi"/>
          <w:color w:val="000000"/>
          <w:sz w:val="24"/>
          <w:szCs w:val="24"/>
        </w:rPr>
        <w:t xml:space="preserve">- konzultácie, </w:t>
      </w:r>
    </w:p>
    <w:p w:rsidR="009610AC" w:rsidRPr="009610AC" w:rsidRDefault="009610AC" w:rsidP="004D0A54">
      <w:pPr>
        <w:autoSpaceDE w:val="0"/>
        <w:autoSpaceDN w:val="0"/>
        <w:adjustRightInd w:val="0"/>
        <w:spacing w:after="133"/>
        <w:jc w:val="both"/>
        <w:rPr>
          <w:rFonts w:cstheme="minorHAnsi"/>
          <w:color w:val="000000"/>
          <w:sz w:val="24"/>
          <w:szCs w:val="24"/>
        </w:rPr>
      </w:pPr>
      <w:r w:rsidRPr="009610AC">
        <w:rPr>
          <w:rFonts w:cstheme="minorHAnsi"/>
          <w:color w:val="000000"/>
          <w:sz w:val="24"/>
          <w:szCs w:val="24"/>
        </w:rPr>
        <w:t xml:space="preserve">- súťaž, </w:t>
      </w:r>
    </w:p>
    <w:p w:rsidR="00C113F0" w:rsidRPr="00F277CC" w:rsidRDefault="009610AC" w:rsidP="00F277CC">
      <w:pPr>
        <w:autoSpaceDE w:val="0"/>
        <w:autoSpaceDN w:val="0"/>
        <w:adjustRightInd w:val="0"/>
        <w:spacing w:after="0"/>
        <w:jc w:val="both"/>
        <w:rPr>
          <w:rFonts w:cstheme="minorHAnsi"/>
          <w:color w:val="000000"/>
          <w:sz w:val="24"/>
          <w:szCs w:val="24"/>
        </w:rPr>
      </w:pPr>
      <w:r w:rsidRPr="009610AC">
        <w:rPr>
          <w:rFonts w:cstheme="minorHAnsi"/>
          <w:color w:val="000000"/>
          <w:sz w:val="24"/>
          <w:szCs w:val="24"/>
        </w:rPr>
        <w:t xml:space="preserve">- domáca práca. </w:t>
      </w:r>
    </w:p>
    <w:p w:rsidR="00076ACC" w:rsidRPr="004D0A54" w:rsidRDefault="00076ACC" w:rsidP="004D0A54">
      <w:pPr>
        <w:pStyle w:val="Default"/>
        <w:spacing w:line="276" w:lineRule="auto"/>
        <w:jc w:val="both"/>
        <w:rPr>
          <w:rFonts w:asciiTheme="minorHAnsi" w:hAnsiTheme="minorHAnsi" w:cstheme="minorHAnsi"/>
        </w:rPr>
      </w:pPr>
    </w:p>
    <w:p w:rsidR="00076ACC" w:rsidRPr="00F277CC" w:rsidRDefault="00076ACC" w:rsidP="004D0A54">
      <w:pPr>
        <w:autoSpaceDE w:val="0"/>
        <w:autoSpaceDN w:val="0"/>
        <w:adjustRightInd w:val="0"/>
        <w:spacing w:after="0"/>
        <w:jc w:val="both"/>
        <w:rPr>
          <w:rFonts w:cstheme="minorHAnsi"/>
          <w:b/>
          <w:bCs/>
          <w:color w:val="000000"/>
          <w:sz w:val="28"/>
          <w:szCs w:val="28"/>
        </w:rPr>
      </w:pPr>
      <w:r w:rsidRPr="00076ACC">
        <w:rPr>
          <w:rFonts w:cstheme="minorHAnsi"/>
          <w:b/>
          <w:bCs/>
          <w:color w:val="000000"/>
          <w:sz w:val="28"/>
          <w:szCs w:val="28"/>
        </w:rPr>
        <w:t xml:space="preserve">6. Učebné zdroje </w:t>
      </w:r>
    </w:p>
    <w:p w:rsidR="00F277CC" w:rsidRPr="00076ACC" w:rsidRDefault="00F277CC" w:rsidP="004D0A54">
      <w:pPr>
        <w:autoSpaceDE w:val="0"/>
        <w:autoSpaceDN w:val="0"/>
        <w:adjustRightInd w:val="0"/>
        <w:spacing w:after="0"/>
        <w:jc w:val="both"/>
        <w:rPr>
          <w:rFonts w:cstheme="minorHAnsi"/>
          <w:color w:val="000000"/>
          <w:sz w:val="24"/>
          <w:szCs w:val="24"/>
        </w:rPr>
      </w:pPr>
    </w:p>
    <w:p w:rsidR="00076ACC" w:rsidRPr="00076ACC" w:rsidRDefault="00076ACC" w:rsidP="004D0A54">
      <w:pPr>
        <w:autoSpaceDE w:val="0"/>
        <w:autoSpaceDN w:val="0"/>
        <w:adjustRightInd w:val="0"/>
        <w:spacing w:after="0"/>
        <w:jc w:val="both"/>
        <w:rPr>
          <w:rFonts w:cstheme="minorHAnsi"/>
          <w:color w:val="000000"/>
          <w:sz w:val="24"/>
          <w:szCs w:val="24"/>
        </w:rPr>
      </w:pPr>
      <w:r w:rsidRPr="00C14295">
        <w:rPr>
          <w:rFonts w:cstheme="minorHAnsi"/>
          <w:color w:val="000000"/>
          <w:sz w:val="24"/>
          <w:szCs w:val="24"/>
          <w:u w:val="single"/>
        </w:rPr>
        <w:t>7. ročník</w:t>
      </w:r>
      <w:r w:rsidRPr="00076ACC">
        <w:rPr>
          <w:rFonts w:cstheme="minorHAnsi"/>
          <w:color w:val="000000"/>
          <w:sz w:val="24"/>
          <w:szCs w:val="24"/>
        </w:rPr>
        <w:t xml:space="preserve"> – Učebnica: H. Vicenová, V. Zvončeková, E. </w:t>
      </w:r>
      <w:proofErr w:type="spellStart"/>
      <w:r w:rsidRPr="00076ACC">
        <w:rPr>
          <w:rFonts w:cstheme="minorHAnsi"/>
          <w:color w:val="000000"/>
          <w:sz w:val="24"/>
          <w:szCs w:val="24"/>
        </w:rPr>
        <w:t>Adamkovič</w:t>
      </w:r>
      <w:proofErr w:type="spellEnd"/>
      <w:r w:rsidRPr="00076ACC">
        <w:rPr>
          <w:rFonts w:cstheme="minorHAnsi"/>
          <w:color w:val="000000"/>
          <w:sz w:val="24"/>
          <w:szCs w:val="24"/>
        </w:rPr>
        <w:t xml:space="preserve">, D. Romanová: Chémia </w:t>
      </w:r>
    </w:p>
    <w:p w:rsidR="00076ACC" w:rsidRPr="00076ACC" w:rsidRDefault="00076ACC" w:rsidP="004D0A54">
      <w:pPr>
        <w:autoSpaceDE w:val="0"/>
        <w:autoSpaceDN w:val="0"/>
        <w:adjustRightInd w:val="0"/>
        <w:spacing w:after="0"/>
        <w:jc w:val="both"/>
        <w:rPr>
          <w:rFonts w:cstheme="minorHAnsi"/>
          <w:color w:val="000000"/>
          <w:sz w:val="24"/>
          <w:szCs w:val="24"/>
        </w:rPr>
      </w:pPr>
      <w:r w:rsidRPr="00076ACC">
        <w:rPr>
          <w:rFonts w:cstheme="minorHAnsi"/>
          <w:color w:val="000000"/>
          <w:sz w:val="24"/>
          <w:szCs w:val="24"/>
        </w:rPr>
        <w:t xml:space="preserve">pre 7. ročník ZŠ, Vydavateľstvo EXPOL PEDAGOGIKA, s.r.o., 2010 </w:t>
      </w:r>
    </w:p>
    <w:p w:rsidR="00DC74CA" w:rsidRDefault="00DC74CA" w:rsidP="004D0A54">
      <w:pPr>
        <w:pStyle w:val="Default"/>
        <w:spacing w:line="276" w:lineRule="auto"/>
        <w:jc w:val="both"/>
        <w:rPr>
          <w:rFonts w:asciiTheme="minorHAnsi" w:hAnsiTheme="minorHAnsi" w:cstheme="minorHAnsi"/>
        </w:rPr>
      </w:pPr>
    </w:p>
    <w:p w:rsidR="00076ACC" w:rsidRDefault="00076ACC" w:rsidP="004D0A54">
      <w:pPr>
        <w:pStyle w:val="Default"/>
        <w:spacing w:line="276" w:lineRule="auto"/>
        <w:jc w:val="both"/>
        <w:rPr>
          <w:rFonts w:asciiTheme="minorHAnsi" w:hAnsiTheme="minorHAnsi" w:cstheme="minorHAnsi"/>
        </w:rPr>
      </w:pPr>
      <w:r w:rsidRPr="00C14295">
        <w:rPr>
          <w:rFonts w:asciiTheme="minorHAnsi" w:hAnsiTheme="minorHAnsi" w:cstheme="minorHAnsi"/>
          <w:u w:val="single"/>
        </w:rPr>
        <w:t>8. ročník</w:t>
      </w:r>
      <w:r w:rsidRPr="004D0A54">
        <w:rPr>
          <w:rFonts w:asciiTheme="minorHAnsi" w:hAnsiTheme="minorHAnsi" w:cstheme="minorHAnsi"/>
        </w:rPr>
        <w:t xml:space="preserve"> – Učebnica: H. Vicenová</w:t>
      </w:r>
      <w:r w:rsidR="00DC74CA">
        <w:rPr>
          <w:rFonts w:asciiTheme="minorHAnsi" w:hAnsiTheme="minorHAnsi" w:cstheme="minorHAnsi"/>
        </w:rPr>
        <w:t xml:space="preserve">: </w:t>
      </w:r>
      <w:r w:rsidRPr="004D0A54">
        <w:rPr>
          <w:rFonts w:asciiTheme="minorHAnsi" w:hAnsiTheme="minorHAnsi" w:cstheme="minorHAnsi"/>
        </w:rPr>
        <w:t>Chémia pre 8. ročník ZŠ, Vydavateľstvo EXPOL PEDAGOGIKA, s.r.o., 2018</w:t>
      </w:r>
    </w:p>
    <w:p w:rsidR="00DC74CA" w:rsidRDefault="00DC74CA" w:rsidP="004D0A54">
      <w:pPr>
        <w:pStyle w:val="Default"/>
        <w:spacing w:line="276" w:lineRule="auto"/>
        <w:jc w:val="both"/>
        <w:rPr>
          <w:rFonts w:asciiTheme="minorHAnsi" w:hAnsiTheme="minorHAnsi" w:cstheme="minorHAnsi"/>
        </w:rPr>
      </w:pPr>
    </w:p>
    <w:p w:rsidR="00A82A16" w:rsidRPr="004D0A54" w:rsidRDefault="00DC74CA" w:rsidP="00DC74CA">
      <w:pPr>
        <w:pStyle w:val="Default"/>
        <w:spacing w:line="276" w:lineRule="auto"/>
        <w:jc w:val="both"/>
        <w:rPr>
          <w:rFonts w:asciiTheme="minorHAnsi" w:hAnsiTheme="minorHAnsi" w:cstheme="minorHAnsi"/>
        </w:rPr>
      </w:pPr>
      <w:r w:rsidRPr="00C14295">
        <w:rPr>
          <w:rFonts w:asciiTheme="minorHAnsi" w:hAnsiTheme="minorHAnsi" w:cstheme="minorHAnsi"/>
          <w:u w:val="single"/>
        </w:rPr>
        <w:t>9. ročník</w:t>
      </w:r>
      <w:r w:rsidRPr="00A82A16">
        <w:rPr>
          <w:rFonts w:asciiTheme="minorHAnsi" w:hAnsiTheme="minorHAnsi" w:cstheme="minorHAnsi"/>
        </w:rPr>
        <w:t xml:space="preserve"> – Učebnica: H. Vicenová: Chémia pre </w:t>
      </w:r>
      <w:r w:rsidR="00A82A16" w:rsidRPr="00A82A16">
        <w:rPr>
          <w:rFonts w:asciiTheme="minorHAnsi" w:hAnsiTheme="minorHAnsi" w:cstheme="minorHAnsi"/>
        </w:rPr>
        <w:t>9</w:t>
      </w:r>
      <w:r w:rsidRPr="00A82A16">
        <w:rPr>
          <w:rFonts w:asciiTheme="minorHAnsi" w:hAnsiTheme="minorHAnsi" w:cstheme="minorHAnsi"/>
        </w:rPr>
        <w:t>. ročník ZŠ, Vydavateľstvo EXPOL PEDAGOGIKA, s.r.o., 201</w:t>
      </w:r>
      <w:r w:rsidR="00A82A16" w:rsidRPr="00A82A16">
        <w:rPr>
          <w:rFonts w:asciiTheme="minorHAnsi" w:hAnsiTheme="minorHAnsi" w:cstheme="minorHAnsi"/>
        </w:rPr>
        <w:t>2</w:t>
      </w:r>
    </w:p>
    <w:p w:rsidR="00C113F0" w:rsidRPr="004D0A54" w:rsidRDefault="00C113F0" w:rsidP="004D0A54">
      <w:pPr>
        <w:pStyle w:val="Default"/>
        <w:spacing w:line="276" w:lineRule="auto"/>
        <w:jc w:val="both"/>
        <w:rPr>
          <w:rFonts w:asciiTheme="minorHAnsi" w:hAnsiTheme="minorHAnsi" w:cstheme="minorHAnsi"/>
        </w:rPr>
      </w:pPr>
    </w:p>
    <w:p w:rsidR="00C113F0" w:rsidRPr="004959BE" w:rsidRDefault="008A0E01" w:rsidP="004D0A54">
      <w:pPr>
        <w:pStyle w:val="Default"/>
        <w:spacing w:line="276" w:lineRule="auto"/>
        <w:jc w:val="both"/>
        <w:rPr>
          <w:rFonts w:asciiTheme="minorHAnsi" w:hAnsiTheme="minorHAnsi" w:cstheme="minorHAnsi"/>
          <w:b/>
          <w:bCs/>
          <w:sz w:val="28"/>
          <w:szCs w:val="28"/>
        </w:rPr>
      </w:pPr>
      <w:r w:rsidRPr="004959BE">
        <w:rPr>
          <w:rFonts w:asciiTheme="minorHAnsi" w:hAnsiTheme="minorHAnsi" w:cstheme="minorHAnsi"/>
          <w:b/>
          <w:bCs/>
          <w:sz w:val="28"/>
          <w:szCs w:val="28"/>
        </w:rPr>
        <w:t>7. Hodnotenie predmetu</w:t>
      </w:r>
    </w:p>
    <w:p w:rsidR="008A0E01" w:rsidRPr="004D0A54" w:rsidRDefault="008A0E01" w:rsidP="004D0A54">
      <w:pPr>
        <w:pStyle w:val="Default"/>
        <w:spacing w:line="276" w:lineRule="auto"/>
        <w:jc w:val="both"/>
        <w:rPr>
          <w:rFonts w:asciiTheme="minorHAnsi" w:hAnsiTheme="minorHAnsi" w:cstheme="minorHAnsi"/>
          <w:b/>
          <w:bCs/>
        </w:rPr>
      </w:pPr>
    </w:p>
    <w:p w:rsidR="008A0E01" w:rsidRDefault="00851618" w:rsidP="004D0A54">
      <w:pPr>
        <w:pStyle w:val="Default"/>
        <w:spacing w:line="276" w:lineRule="auto"/>
        <w:jc w:val="both"/>
        <w:rPr>
          <w:rFonts w:asciiTheme="minorHAnsi" w:hAnsiTheme="minorHAnsi" w:cstheme="minorHAnsi"/>
          <w:b/>
          <w:bCs/>
          <w:i/>
          <w:iCs/>
        </w:rPr>
      </w:pPr>
      <w:r>
        <w:rPr>
          <w:rFonts w:asciiTheme="minorHAnsi" w:hAnsiTheme="minorHAnsi" w:cstheme="minorHAnsi"/>
          <w:b/>
          <w:bCs/>
          <w:i/>
          <w:iCs/>
        </w:rPr>
        <w:t xml:space="preserve">     </w:t>
      </w:r>
      <w:r w:rsidR="008A0E01" w:rsidRPr="004D0A54">
        <w:rPr>
          <w:rFonts w:asciiTheme="minorHAnsi" w:hAnsiTheme="minorHAnsi" w:cstheme="minorHAnsi"/>
          <w:b/>
          <w:bCs/>
          <w:i/>
          <w:iCs/>
        </w:rPr>
        <w:t>Vyučovací predmet chémia sa bude v 7. – 9. ročníku vyučovať podľa Inovovaného školského vzdelávacieho programu, hodnotenie predmetu - klasifikácia známkou.</w:t>
      </w:r>
    </w:p>
    <w:p w:rsidR="00A82A16" w:rsidRPr="004D0A54" w:rsidRDefault="00A82A16" w:rsidP="004D0A54">
      <w:pPr>
        <w:pStyle w:val="Default"/>
        <w:spacing w:line="276" w:lineRule="auto"/>
        <w:jc w:val="both"/>
        <w:rPr>
          <w:rFonts w:asciiTheme="minorHAnsi" w:hAnsiTheme="minorHAnsi" w:cstheme="minorHAnsi"/>
        </w:rPr>
      </w:pPr>
    </w:p>
    <w:sectPr w:rsidR="00A82A16" w:rsidRPr="004D0A54" w:rsidSect="007C7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4D9"/>
    <w:multiLevelType w:val="hybridMultilevel"/>
    <w:tmpl w:val="E5E04A58"/>
    <w:lvl w:ilvl="0" w:tplc="D7DE1CF6">
      <w:start w:val="4"/>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305F690F"/>
    <w:multiLevelType w:val="hybridMultilevel"/>
    <w:tmpl w:val="79A4E3CA"/>
    <w:lvl w:ilvl="0" w:tplc="75FA7F0C">
      <w:numFmt w:val="bullet"/>
      <w:lvlText w:val="•"/>
      <w:lvlJc w:val="left"/>
      <w:pPr>
        <w:ind w:left="786" w:hanging="360"/>
      </w:pPr>
      <w:rPr>
        <w:rFonts w:ascii="Arial" w:eastAsiaTheme="minorHAns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nsid w:val="3FEF6A55"/>
    <w:multiLevelType w:val="hybridMultilevel"/>
    <w:tmpl w:val="1BB6985C"/>
    <w:lvl w:ilvl="0" w:tplc="D7DE1CF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1166169"/>
    <w:multiLevelType w:val="hybridMultilevel"/>
    <w:tmpl w:val="890AE838"/>
    <w:lvl w:ilvl="0" w:tplc="D7DE1CF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8B11F6D"/>
    <w:multiLevelType w:val="hybridMultilevel"/>
    <w:tmpl w:val="8F449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AAC03DB"/>
    <w:multiLevelType w:val="hybridMultilevel"/>
    <w:tmpl w:val="6FFA5D96"/>
    <w:lvl w:ilvl="0" w:tplc="D7DE1CF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E91045A"/>
    <w:multiLevelType w:val="hybridMultilevel"/>
    <w:tmpl w:val="281C007A"/>
    <w:lvl w:ilvl="0" w:tplc="D7DE1CF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82"/>
    <w:rsid w:val="00057F58"/>
    <w:rsid w:val="00060A63"/>
    <w:rsid w:val="00076ACC"/>
    <w:rsid w:val="000F3F78"/>
    <w:rsid w:val="000F6C5B"/>
    <w:rsid w:val="001119B4"/>
    <w:rsid w:val="00116D33"/>
    <w:rsid w:val="001420C3"/>
    <w:rsid w:val="00161D38"/>
    <w:rsid w:val="00182EEA"/>
    <w:rsid w:val="0018387D"/>
    <w:rsid w:val="001B6609"/>
    <w:rsid w:val="00250DB8"/>
    <w:rsid w:val="00260776"/>
    <w:rsid w:val="00284B6E"/>
    <w:rsid w:val="002C4928"/>
    <w:rsid w:val="002C6675"/>
    <w:rsid w:val="002D5AD9"/>
    <w:rsid w:val="002E378A"/>
    <w:rsid w:val="002E3DF6"/>
    <w:rsid w:val="002F7ECA"/>
    <w:rsid w:val="00312104"/>
    <w:rsid w:val="00331B5A"/>
    <w:rsid w:val="00353375"/>
    <w:rsid w:val="003573B0"/>
    <w:rsid w:val="003604FE"/>
    <w:rsid w:val="003D6E96"/>
    <w:rsid w:val="003E4292"/>
    <w:rsid w:val="004826FC"/>
    <w:rsid w:val="00483CF7"/>
    <w:rsid w:val="004959BE"/>
    <w:rsid w:val="004D0A54"/>
    <w:rsid w:val="004E760D"/>
    <w:rsid w:val="0053766B"/>
    <w:rsid w:val="00552FA6"/>
    <w:rsid w:val="005B78FD"/>
    <w:rsid w:val="0062127F"/>
    <w:rsid w:val="00636A41"/>
    <w:rsid w:val="006F3B68"/>
    <w:rsid w:val="00700839"/>
    <w:rsid w:val="00702278"/>
    <w:rsid w:val="00704357"/>
    <w:rsid w:val="00713A4E"/>
    <w:rsid w:val="00753BC6"/>
    <w:rsid w:val="00757223"/>
    <w:rsid w:val="00771E8C"/>
    <w:rsid w:val="00777FCE"/>
    <w:rsid w:val="007806A9"/>
    <w:rsid w:val="0078324A"/>
    <w:rsid w:val="007871D1"/>
    <w:rsid w:val="007A3454"/>
    <w:rsid w:val="007C733E"/>
    <w:rsid w:val="00806D82"/>
    <w:rsid w:val="00841472"/>
    <w:rsid w:val="00851618"/>
    <w:rsid w:val="00865EB9"/>
    <w:rsid w:val="00880303"/>
    <w:rsid w:val="00895C36"/>
    <w:rsid w:val="008A0E01"/>
    <w:rsid w:val="008A1559"/>
    <w:rsid w:val="008A2B1E"/>
    <w:rsid w:val="00907EEE"/>
    <w:rsid w:val="0091135B"/>
    <w:rsid w:val="00924E3B"/>
    <w:rsid w:val="009351F3"/>
    <w:rsid w:val="009610AC"/>
    <w:rsid w:val="00992A28"/>
    <w:rsid w:val="009E7CEC"/>
    <w:rsid w:val="009F7C65"/>
    <w:rsid w:val="00A035A8"/>
    <w:rsid w:val="00A12EE8"/>
    <w:rsid w:val="00A71E27"/>
    <w:rsid w:val="00A82A16"/>
    <w:rsid w:val="00A85C89"/>
    <w:rsid w:val="00AB5720"/>
    <w:rsid w:val="00AC1AB9"/>
    <w:rsid w:val="00AC2445"/>
    <w:rsid w:val="00B32D60"/>
    <w:rsid w:val="00B579CE"/>
    <w:rsid w:val="00BB0F51"/>
    <w:rsid w:val="00BD4C9C"/>
    <w:rsid w:val="00BF4D77"/>
    <w:rsid w:val="00C113F0"/>
    <w:rsid w:val="00C14295"/>
    <w:rsid w:val="00C56AD4"/>
    <w:rsid w:val="00C8703E"/>
    <w:rsid w:val="00CA74CD"/>
    <w:rsid w:val="00CE489F"/>
    <w:rsid w:val="00D05BB1"/>
    <w:rsid w:val="00DB7338"/>
    <w:rsid w:val="00DC74CA"/>
    <w:rsid w:val="00DD669A"/>
    <w:rsid w:val="00E71F55"/>
    <w:rsid w:val="00E911CB"/>
    <w:rsid w:val="00E97870"/>
    <w:rsid w:val="00ED3122"/>
    <w:rsid w:val="00EE3990"/>
    <w:rsid w:val="00EE754B"/>
    <w:rsid w:val="00EF36C0"/>
    <w:rsid w:val="00EF5C46"/>
    <w:rsid w:val="00F02A9F"/>
    <w:rsid w:val="00F277CC"/>
    <w:rsid w:val="00FA748E"/>
    <w:rsid w:val="00FD22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06D82"/>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806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841472"/>
    <w:pPr>
      <w:ind w:left="720"/>
      <w:contextualSpacing/>
    </w:pPr>
  </w:style>
  <w:style w:type="paragraph" w:styleId="Textbubliny">
    <w:name w:val="Balloon Text"/>
    <w:basedOn w:val="Normlny"/>
    <w:link w:val="TextbublinyChar"/>
    <w:uiPriority w:val="99"/>
    <w:semiHidden/>
    <w:unhideWhenUsed/>
    <w:rsid w:val="00C142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4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06D82"/>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806D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841472"/>
    <w:pPr>
      <w:ind w:left="720"/>
      <w:contextualSpacing/>
    </w:pPr>
  </w:style>
  <w:style w:type="paragraph" w:styleId="Textbubliny">
    <w:name w:val="Balloon Text"/>
    <w:basedOn w:val="Normlny"/>
    <w:link w:val="TextbublinyChar"/>
    <w:uiPriority w:val="99"/>
    <w:semiHidden/>
    <w:unhideWhenUsed/>
    <w:rsid w:val="00C142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4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13</Pages>
  <Words>3218</Words>
  <Characters>18347</Characters>
  <Application>Microsoft Office Word</Application>
  <DocSecurity>0</DocSecurity>
  <Lines>152</Lines>
  <Paragraphs>43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Základná škola s MŠ Vysoká pri Morave</dc:creator>
  <cp:lastModifiedBy>Alenka</cp:lastModifiedBy>
  <cp:revision>93</cp:revision>
  <cp:lastPrinted>2017-11-24T11:04:00Z</cp:lastPrinted>
  <dcterms:created xsi:type="dcterms:W3CDTF">2019-08-28T18:13:00Z</dcterms:created>
  <dcterms:modified xsi:type="dcterms:W3CDTF">2020-02-18T09:17:00Z</dcterms:modified>
</cp:coreProperties>
</file>