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C00AB" w14:textId="47CDAE71" w:rsidR="00321F9E" w:rsidRDefault="00321F9E" w:rsidP="008F4972">
      <w:pPr>
        <w:pStyle w:val="NormalnyWeb"/>
        <w:jc w:val="center"/>
      </w:pPr>
      <w:r>
        <w:rPr>
          <w:noProof/>
        </w:rPr>
        <w:drawing>
          <wp:inline distT="0" distB="0" distL="0" distR="0" wp14:anchorId="22E3C91F" wp14:editId="2C09206F">
            <wp:extent cx="3886200" cy="1547894"/>
            <wp:effectExtent l="0" t="0" r="0" b="0"/>
            <wp:docPr id="6" name="Obraz 5">
              <a:extLst xmlns:a="http://schemas.openxmlformats.org/drawingml/2006/main">
                <a:ext uri="{FF2B5EF4-FFF2-40B4-BE49-F238E27FC236}">
                  <a16:creationId xmlns:a16="http://schemas.microsoft.com/office/drawing/2014/main" id="{E34D78A7-AF49-44EE-B652-D45454F54A2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>
                      <a:extLst>
                        <a:ext uri="{FF2B5EF4-FFF2-40B4-BE49-F238E27FC236}">
                          <a16:creationId xmlns:a16="http://schemas.microsoft.com/office/drawing/2014/main" id="{E34D78A7-AF49-44EE-B652-D45454F54A2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23500" cy="156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24893" w14:textId="6BE39F82" w:rsidR="008F4972" w:rsidRPr="007B5D07" w:rsidRDefault="008F4972" w:rsidP="008F4972">
      <w:pPr>
        <w:pStyle w:val="NormalnyWeb"/>
        <w:jc w:val="center"/>
        <w:rPr>
          <w:rFonts w:asciiTheme="minorHAnsi" w:hAnsiTheme="minorHAnsi" w:cstheme="minorHAnsi"/>
          <w:b/>
          <w:bCs/>
          <w:color w:val="002060"/>
          <w:sz w:val="44"/>
          <w:szCs w:val="44"/>
        </w:rPr>
      </w:pPr>
      <w:r w:rsidRPr="007B5D07">
        <w:rPr>
          <w:rFonts w:asciiTheme="minorHAnsi" w:hAnsiTheme="minorHAnsi" w:cstheme="minorHAnsi"/>
          <w:color w:val="002060"/>
          <w:sz w:val="36"/>
          <w:szCs w:val="36"/>
        </w:rPr>
        <w:t>KAMPANIA INFORMACYJNA</w:t>
      </w:r>
      <w:r w:rsidRPr="008F4972">
        <w:rPr>
          <w:rFonts w:asciiTheme="minorHAnsi" w:hAnsiTheme="minorHAnsi" w:cstheme="minorHAnsi"/>
          <w:color w:val="002060"/>
        </w:rPr>
        <w:br/>
      </w:r>
      <w:r w:rsidRPr="007B5D07">
        <w:rPr>
          <w:rFonts w:asciiTheme="minorHAnsi" w:hAnsiTheme="minorHAnsi" w:cstheme="minorHAnsi"/>
          <w:b/>
          <w:bCs/>
          <w:color w:val="002060"/>
          <w:sz w:val="44"/>
          <w:szCs w:val="44"/>
        </w:rPr>
        <w:t>„WYBIERAJ BEZPIECZNĄ ŻYWNOŚĆ”</w:t>
      </w:r>
    </w:p>
    <w:p w14:paraId="3E769AAC" w14:textId="5BAD988A" w:rsidR="00321F9E" w:rsidRPr="007B5D07" w:rsidRDefault="008F4972" w:rsidP="007B5D07">
      <w:pPr>
        <w:pStyle w:val="NormalnyWeb"/>
        <w:jc w:val="center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>
        <w:rPr>
          <w:noProof/>
        </w:rPr>
        <w:drawing>
          <wp:inline distT="0" distB="0" distL="0" distR="0" wp14:anchorId="772518B7" wp14:editId="34527DB7">
            <wp:extent cx="3564467" cy="1504054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440" cy="151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BDA07" w14:textId="1A0753FB" w:rsidR="007B5D07" w:rsidRPr="00FA71A9" w:rsidRDefault="008F4972" w:rsidP="00FA71A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</w:pPr>
      <w:r w:rsidRPr="00FA71A9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Europejski Urząd ds. Bezpieczeństwa Żywności (EFSA) we współpracy z Głównym Inspektoratem Sanitarny (GIS</w:t>
      </w:r>
      <w:r w:rsidR="00722393" w:rsidRPr="00FA71A9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) prowadzi</w:t>
      </w:r>
      <w:r w:rsidR="00722393" w:rsidRPr="00FA71A9"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  <w:t xml:space="preserve"> </w:t>
      </w:r>
      <w:r w:rsidR="00722393" w:rsidRPr="00FA71A9"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  <w:t>kampanię informacyjną pt</w:t>
      </w:r>
      <w:r w:rsidR="00722393" w:rsidRPr="00FA71A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zh-CN"/>
        </w:rPr>
        <w:t xml:space="preserve">.: „Wybieraj </w:t>
      </w:r>
      <w:r w:rsidR="00722393" w:rsidRPr="00FA71A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zh-CN"/>
        </w:rPr>
        <w:t>bezpieczną</w:t>
      </w:r>
      <w:r w:rsidR="00722393" w:rsidRPr="00FA71A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zh-CN"/>
        </w:rPr>
        <w:t xml:space="preserve"> żywność” </w:t>
      </w:r>
      <w:hyperlink r:id="rId6" w:history="1">
        <w:r w:rsidR="00F04FC7" w:rsidRPr="00FA71A9">
          <w:rPr>
            <w:color w:val="0000FF"/>
            <w:sz w:val="24"/>
            <w:szCs w:val="24"/>
            <w:u w:val="single"/>
          </w:rPr>
          <w:t>#EUChooseSafeFood</w:t>
        </w:r>
      </w:hyperlink>
      <w:r w:rsidR="00722393" w:rsidRPr="00FA71A9"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  <w:br/>
      </w:r>
      <w:r w:rsidR="00722393" w:rsidRPr="00FA71A9"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  <w:t xml:space="preserve">Kampania ma na celu zwiększenie poziomu wiedzy społeczeństwa na temat roli nauki (ze szczególnym uwzględnieniem misji EFSA) w zapewnieniu bezpieczeństwa żywności w UE oraz zachęcenie </w:t>
      </w:r>
      <w:r w:rsidR="00FA71A9"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  <w:br/>
      </w:r>
      <w:r w:rsidR="00722393" w:rsidRPr="00FA71A9"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  <w:t xml:space="preserve">do dokonywania świadomych wyborów żywieniowych. Kierowana jest do ogółu społeczeństwa </w:t>
      </w:r>
      <w:r w:rsidR="00FA71A9"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  <w:br/>
      </w:r>
      <w:r w:rsidR="00722393" w:rsidRPr="00FA71A9"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  <w:t xml:space="preserve">ze szczególnym uwzględnieniem kobiet i młodych rodziców w wieku 25-45 lat. </w:t>
      </w:r>
    </w:p>
    <w:p w14:paraId="377EA40A" w14:textId="3D050389" w:rsidR="00545216" w:rsidRDefault="007B5D07" w:rsidP="00FA71A9">
      <w:pPr>
        <w:spacing w:after="0" w:line="276" w:lineRule="auto"/>
        <w:rPr>
          <w:sz w:val="24"/>
          <w:szCs w:val="24"/>
        </w:rPr>
      </w:pPr>
      <w:r w:rsidRPr="00FA71A9"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  <w:br/>
      </w:r>
      <w:r w:rsidR="00722393" w:rsidRPr="00FA71A9"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  <w:t>Więcej informacji na stronie internetowej kampanii:</w:t>
      </w:r>
      <w:r w:rsidR="00F04FC7" w:rsidRPr="00FA71A9">
        <w:rPr>
          <w:sz w:val="24"/>
          <w:szCs w:val="24"/>
        </w:rPr>
        <w:t xml:space="preserve"> </w:t>
      </w:r>
      <w:hyperlink r:id="rId7" w:history="1">
        <w:r w:rsidR="00FA71A9" w:rsidRPr="00FA71A9">
          <w:rPr>
            <w:rStyle w:val="Hipercze"/>
            <w:sz w:val="24"/>
            <w:szCs w:val="24"/>
          </w:rPr>
          <w:t>https://campaigns.efsa.europa.eu/EUChooseSafeFood/#/index-pl</w:t>
        </w:r>
      </w:hyperlink>
      <w:r w:rsidR="00FA71A9" w:rsidRPr="00FA71A9">
        <w:rPr>
          <w:sz w:val="24"/>
          <w:szCs w:val="24"/>
        </w:rPr>
        <w:t xml:space="preserve"> </w:t>
      </w:r>
      <w:r w:rsidR="00FA71A9">
        <w:rPr>
          <w:sz w:val="24"/>
          <w:szCs w:val="24"/>
        </w:rPr>
        <w:br/>
      </w:r>
    </w:p>
    <w:p w14:paraId="19126D53" w14:textId="04657923" w:rsidR="00FA71A9" w:rsidRPr="00FA71A9" w:rsidRDefault="00FA71A9" w:rsidP="00FA71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r w:rsidRPr="00FA71A9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>Poznaj tematy dotyczące bezpieczeństwa żywności</w:t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>:</w:t>
      </w:r>
    </w:p>
    <w:p w14:paraId="551CA1B0" w14:textId="3D8BCDA5" w:rsidR="00FA71A9" w:rsidRDefault="00FA71A9" w:rsidP="00C444F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0A31D2A9" wp14:editId="3B7FFF86">
            <wp:extent cx="1515534" cy="1845929"/>
            <wp:effectExtent l="0" t="0" r="889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75010" b="38057"/>
                    <a:stretch/>
                  </pic:blipFill>
                  <pic:spPr bwMode="auto">
                    <a:xfrm>
                      <a:off x="0" y="0"/>
                      <a:ext cx="1521258" cy="18529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5131DD" wp14:editId="22F28C7B">
            <wp:extent cx="1481407" cy="1905000"/>
            <wp:effectExtent l="0" t="0" r="508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4983" r="49291" b="32675"/>
                    <a:stretch/>
                  </pic:blipFill>
                  <pic:spPr bwMode="auto">
                    <a:xfrm>
                      <a:off x="0" y="0"/>
                      <a:ext cx="1482006" cy="1905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829135" wp14:editId="08F1BDA4">
            <wp:extent cx="1701800" cy="1859032"/>
            <wp:effectExtent l="0" t="0" r="0" b="825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9989" r="24442" b="43158"/>
                    <a:stretch/>
                  </pic:blipFill>
                  <pic:spPr bwMode="auto">
                    <a:xfrm>
                      <a:off x="0" y="0"/>
                      <a:ext cx="1711528" cy="18696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F709BF" wp14:editId="2D3DDBAD">
            <wp:extent cx="1432560" cy="1896533"/>
            <wp:effectExtent l="0" t="0" r="0" b="889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75117" b="32962"/>
                    <a:stretch/>
                  </pic:blipFill>
                  <pic:spPr bwMode="auto">
                    <a:xfrm>
                      <a:off x="0" y="0"/>
                      <a:ext cx="1433415" cy="1897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E9BCA5" w14:textId="77777777" w:rsidR="00C444FE" w:rsidRDefault="00C444FE" w:rsidP="00FA71A9">
      <w:pPr>
        <w:spacing w:after="0" w:line="276" w:lineRule="auto"/>
        <w:rPr>
          <w:rFonts w:ascii="Times New Roman" w:eastAsia="Times New Roman" w:hAnsi="Times New Roman" w:cs="Times New Roman"/>
          <w:i/>
          <w:iCs/>
          <w:color w:val="002060"/>
          <w:sz w:val="18"/>
          <w:szCs w:val="18"/>
          <w:lang w:eastAsia="pl-PL"/>
        </w:rPr>
      </w:pPr>
    </w:p>
    <w:p w14:paraId="3CA90A11" w14:textId="77777777" w:rsidR="00C444FE" w:rsidRDefault="00C444FE" w:rsidP="00FA71A9">
      <w:pPr>
        <w:spacing w:after="0" w:line="276" w:lineRule="auto"/>
        <w:rPr>
          <w:rFonts w:ascii="Times New Roman" w:eastAsia="Times New Roman" w:hAnsi="Times New Roman" w:cs="Times New Roman"/>
          <w:i/>
          <w:iCs/>
          <w:color w:val="002060"/>
          <w:sz w:val="18"/>
          <w:szCs w:val="18"/>
          <w:lang w:eastAsia="pl-PL"/>
        </w:rPr>
      </w:pPr>
    </w:p>
    <w:p w14:paraId="2F05C16A" w14:textId="401C5576" w:rsidR="00FA71A9" w:rsidRPr="00FA71A9" w:rsidRDefault="00C444FE" w:rsidP="00FA71A9">
      <w:pPr>
        <w:spacing w:after="0" w:line="276" w:lineRule="auto"/>
        <w:rPr>
          <w:rFonts w:ascii="Times New Roman" w:eastAsia="Times New Roman" w:hAnsi="Times New Roman" w:cs="Times New Roman"/>
          <w:i/>
          <w:iCs/>
          <w:color w:val="00206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2060"/>
          <w:sz w:val="18"/>
          <w:szCs w:val="18"/>
          <w:lang w:eastAsia="pl-PL"/>
        </w:rPr>
        <w:t>Informację o</w:t>
      </w:r>
      <w:r w:rsidR="00FA71A9" w:rsidRPr="00FA71A9">
        <w:rPr>
          <w:rFonts w:ascii="Times New Roman" w:eastAsia="Times New Roman" w:hAnsi="Times New Roman" w:cs="Times New Roman"/>
          <w:i/>
          <w:iCs/>
          <w:color w:val="002060"/>
          <w:sz w:val="18"/>
          <w:szCs w:val="18"/>
          <w:lang w:eastAsia="pl-PL"/>
        </w:rPr>
        <w:t>pracowała</w:t>
      </w:r>
      <w:r>
        <w:rPr>
          <w:rFonts w:ascii="Times New Roman" w:eastAsia="Times New Roman" w:hAnsi="Times New Roman" w:cs="Times New Roman"/>
          <w:i/>
          <w:iCs/>
          <w:color w:val="002060"/>
          <w:sz w:val="18"/>
          <w:szCs w:val="18"/>
          <w:lang w:eastAsia="pl-PL"/>
        </w:rPr>
        <w:t>:</w:t>
      </w:r>
      <w:r w:rsidR="00FA71A9" w:rsidRPr="00FA71A9">
        <w:rPr>
          <w:rFonts w:ascii="Times New Roman" w:eastAsia="Times New Roman" w:hAnsi="Times New Roman" w:cs="Times New Roman"/>
          <w:i/>
          <w:iCs/>
          <w:color w:val="002060"/>
          <w:sz w:val="18"/>
          <w:szCs w:val="18"/>
          <w:lang w:eastAsia="pl-PL"/>
        </w:rPr>
        <w:t xml:space="preserve"> </w:t>
      </w:r>
      <w:r w:rsidR="00FA71A9">
        <w:rPr>
          <w:rFonts w:ascii="Times New Roman" w:eastAsia="Times New Roman" w:hAnsi="Times New Roman" w:cs="Times New Roman"/>
          <w:i/>
          <w:iCs/>
          <w:color w:val="002060"/>
          <w:sz w:val="18"/>
          <w:szCs w:val="18"/>
          <w:lang w:eastAsia="pl-PL"/>
        </w:rPr>
        <w:t xml:space="preserve">mgr </w:t>
      </w:r>
      <w:r w:rsidR="00FA71A9" w:rsidRPr="00FA71A9">
        <w:rPr>
          <w:rFonts w:ascii="Times New Roman" w:eastAsia="Times New Roman" w:hAnsi="Times New Roman" w:cs="Times New Roman"/>
          <w:i/>
          <w:iCs/>
          <w:color w:val="002060"/>
          <w:sz w:val="18"/>
          <w:szCs w:val="18"/>
          <w:lang w:eastAsia="pl-PL"/>
        </w:rPr>
        <w:t>Małgorzata Pluta</w:t>
      </w:r>
      <w:r w:rsidR="00FA71A9">
        <w:rPr>
          <w:rFonts w:ascii="Times New Roman" w:eastAsia="Times New Roman" w:hAnsi="Times New Roman" w:cs="Times New Roman"/>
          <w:i/>
          <w:iCs/>
          <w:color w:val="002060"/>
          <w:sz w:val="18"/>
          <w:szCs w:val="18"/>
          <w:lang w:eastAsia="pl-PL"/>
        </w:rPr>
        <w:t xml:space="preserve"> – starszy asystent ds. Oświ</w:t>
      </w:r>
      <w:r>
        <w:rPr>
          <w:rFonts w:ascii="Times New Roman" w:eastAsia="Times New Roman" w:hAnsi="Times New Roman" w:cs="Times New Roman"/>
          <w:i/>
          <w:iCs/>
          <w:color w:val="002060"/>
          <w:sz w:val="18"/>
          <w:szCs w:val="18"/>
          <w:lang w:eastAsia="pl-PL"/>
        </w:rPr>
        <w:t>aty Zdrowotnej i Promocji Zdrowia PSSE w Słupcy</w:t>
      </w:r>
    </w:p>
    <w:sectPr w:rsidR="00FA71A9" w:rsidRPr="00FA71A9" w:rsidSect="00C444FE">
      <w:pgSz w:w="11906" w:h="16838"/>
      <w:pgMar w:top="1417" w:right="849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8F"/>
    <w:rsid w:val="00126903"/>
    <w:rsid w:val="002C35E8"/>
    <w:rsid w:val="00321F9E"/>
    <w:rsid w:val="00545216"/>
    <w:rsid w:val="00722393"/>
    <w:rsid w:val="007B5D07"/>
    <w:rsid w:val="008F4972"/>
    <w:rsid w:val="009617F1"/>
    <w:rsid w:val="00B22582"/>
    <w:rsid w:val="00C444FE"/>
    <w:rsid w:val="00D6688F"/>
    <w:rsid w:val="00F04FC7"/>
    <w:rsid w:val="00FA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BDF0C"/>
  <w15:chartTrackingRefBased/>
  <w15:docId w15:val="{9E23E1DA-9CDE-4A74-924C-FC06EC9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66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17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17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617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campaigns.efsa.europa.eu/EUChooseSafeFood/#/index-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euchoosesafefood?__eep__=6&amp;__cft__%5b0%5d=AZXvkfr8trrd8Js-r6h2HU6Gb1981UWk6Hc2or974CJICtOWuh_9Jk_rxy1uaIdP1UeF2tPqovhkt97uv2Fl5TYEvXsDsb-yAoMgFrolYtcmPW4pRUhL09IPJHNx0fqIsEnwaqtDqULLjEo11fE-Qq6f&amp;__tn__=*NK-R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Zygmunt Jasiński</dc:creator>
  <cp:keywords/>
  <dc:description/>
  <cp:lastModifiedBy>Zygmunt Jasiński</cp:lastModifiedBy>
  <cp:revision>6</cp:revision>
  <cp:lastPrinted>2021-09-30T08:33:00Z</cp:lastPrinted>
  <dcterms:created xsi:type="dcterms:W3CDTF">2021-09-23T07:45:00Z</dcterms:created>
  <dcterms:modified xsi:type="dcterms:W3CDTF">2021-10-05T10:00:00Z</dcterms:modified>
</cp:coreProperties>
</file>