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427D6" w14:textId="77777777" w:rsidR="006567AF" w:rsidRDefault="006567AF" w:rsidP="006567AF">
      <w:r>
        <w:t>Temat: Demokracja czy sanacja?</w:t>
      </w:r>
    </w:p>
    <w:p w14:paraId="7E592A22" w14:textId="77777777" w:rsidR="006567AF" w:rsidRDefault="006567AF" w:rsidP="006567AF">
      <w:pPr>
        <w:spacing w:after="0" w:line="240" w:lineRule="auto"/>
      </w:pPr>
      <w:r>
        <w:t xml:space="preserve">Cele: </w:t>
      </w:r>
    </w:p>
    <w:p w14:paraId="3DB2620C" w14:textId="77777777" w:rsidR="006567AF" w:rsidRPr="00192DE2" w:rsidRDefault="006567AF" w:rsidP="006567AF">
      <w:pPr>
        <w:spacing w:after="0" w:line="240" w:lineRule="auto"/>
        <w:rPr>
          <w:rFonts w:ascii="Calibri" w:eastAsia="Calibri" w:hAnsi="Calibri" w:cs="Times New Roman"/>
        </w:rPr>
      </w:pPr>
      <w:r>
        <w:t xml:space="preserve">- </w:t>
      </w:r>
      <w:r w:rsidRPr="00192DE2">
        <w:rPr>
          <w:rFonts w:ascii="Calibri" w:eastAsia="Calibri" w:hAnsi="Calibri" w:cs="Times New Roman"/>
        </w:rPr>
        <w:t>Kto powinien rządzić w odrodzonej</w:t>
      </w:r>
      <w:r>
        <w:t xml:space="preserve"> </w:t>
      </w:r>
      <w:r w:rsidRPr="00192DE2">
        <w:rPr>
          <w:rFonts w:ascii="Calibri" w:eastAsia="Calibri" w:hAnsi="Calibri" w:cs="Times New Roman"/>
        </w:rPr>
        <w:t>Rzeczypospolitej?</w:t>
      </w:r>
    </w:p>
    <w:p w14:paraId="7F683E66" w14:textId="77777777" w:rsidR="006567AF" w:rsidRPr="00192DE2" w:rsidRDefault="006567AF" w:rsidP="006567AF">
      <w:pPr>
        <w:spacing w:after="0" w:line="240" w:lineRule="auto"/>
        <w:rPr>
          <w:rFonts w:ascii="Calibri" w:eastAsia="Calibri" w:hAnsi="Calibri" w:cs="Times New Roman"/>
        </w:rPr>
      </w:pPr>
      <w:r>
        <w:t xml:space="preserve">- </w:t>
      </w:r>
      <w:r w:rsidRPr="00192DE2">
        <w:rPr>
          <w:rFonts w:ascii="Calibri" w:eastAsia="Calibri" w:hAnsi="Calibri" w:cs="Times New Roman"/>
        </w:rPr>
        <w:t>Rządy parlamentarne</w:t>
      </w:r>
    </w:p>
    <w:p w14:paraId="5D2EB94D" w14:textId="77777777" w:rsidR="006567AF" w:rsidRDefault="006567AF" w:rsidP="006567AF">
      <w:pPr>
        <w:spacing w:after="0" w:line="240" w:lineRule="auto"/>
      </w:pPr>
      <w:r>
        <w:t xml:space="preserve">- </w:t>
      </w:r>
      <w:r w:rsidRPr="00192DE2">
        <w:rPr>
          <w:rFonts w:ascii="Calibri" w:eastAsia="Calibri" w:hAnsi="Calibri" w:cs="Times New Roman"/>
        </w:rPr>
        <w:t>Zamach majowy</w:t>
      </w:r>
    </w:p>
    <w:p w14:paraId="6487AEB0" w14:textId="77777777" w:rsidR="006567AF" w:rsidRDefault="006567AF" w:rsidP="006567AF">
      <w:pPr>
        <w:spacing w:after="0" w:line="240" w:lineRule="auto"/>
        <w:rPr>
          <w:rFonts w:ascii="Calibri" w:eastAsia="Calibri" w:hAnsi="Calibri" w:cs="Times New Roman"/>
        </w:rPr>
      </w:pPr>
      <w:r>
        <w:t xml:space="preserve">- </w:t>
      </w:r>
      <w:r w:rsidRPr="00192DE2">
        <w:rPr>
          <w:rFonts w:ascii="Calibri" w:eastAsia="Calibri" w:hAnsi="Calibri" w:cs="Times New Roman"/>
        </w:rPr>
        <w:t>Rządy sanacji</w:t>
      </w:r>
    </w:p>
    <w:p w14:paraId="44458F79" w14:textId="77777777" w:rsidR="006567AF" w:rsidRDefault="006567AF" w:rsidP="006567AF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Pierwsze lata po odzyskaniu niepodległości charakteryzowały się niestabilnymi rządami parlamentarnymi i częstymi zmianami gabinetów. Narastające podziały polityczne przyczyniły się do zabójstwa w 1922 r. pierwszego prezydenta Polski Gabriela Narutowicza. Później na urząd ten został wybrany Stanisław Wojciechowski. W maju 1926 r. Józef Piłsudski wspierany przez wierne mu oddziały wojskowe, dokonał zamachu stanu. Piłsudczycy przejęli władzę i wprowadzili program sanacji, czyli uzdrowienia. Funkcje prezydenta od tego roku sprawował Ignacy Mościcki. W latach 30. XX w. opozycjoniści zostali oskarżeni w procesie brzeskim, a więźniowie polityczni trafili do Berezy Kartuskiej. Stopniowo rola parlamentu została ograniczona, a w 1935 r. uchwalono nową konstytucję, która wprowadziła silną władzę prezydenta. Na scenie politycznej II Rzeczypospolitej oprócz prosanacyjnego BBWR działały różne partie: narodowe, ludowe, chadeckie, socjalistyczne i mniejszości narodowych. </w:t>
      </w:r>
    </w:p>
    <w:p w14:paraId="3B9DE043" w14:textId="77777777" w:rsidR="006567AF" w:rsidRDefault="006567AF" w:rsidP="006567AF">
      <w:pPr>
        <w:spacing w:after="0" w:line="240" w:lineRule="auto"/>
        <w:rPr>
          <w:rFonts w:ascii="Calibri" w:eastAsia="Calibri" w:hAnsi="Calibri" w:cs="Times New Roman"/>
        </w:rPr>
      </w:pPr>
    </w:p>
    <w:p w14:paraId="32B132DF" w14:textId="77777777" w:rsidR="006567AF" w:rsidRDefault="006567AF" w:rsidP="006567AF">
      <w:pPr>
        <w:spacing w:after="0" w:line="240" w:lineRule="auto"/>
      </w:pPr>
      <w:r>
        <w:t>11 listopada 1918 r. uzyskanie niepodległości przez Polskę</w:t>
      </w:r>
    </w:p>
    <w:p w14:paraId="52F96842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>Władzę przejmuje Józef Piłsudski – jako Tymczasowy Naczelnik Państwa, w listopadzie wydaje dekrety, na mocy których w Rzeczypospolitej ustanowiono ustrój republikański</w:t>
      </w:r>
    </w:p>
    <w:p w14:paraId="45217E3F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>Listopad 1918 powołanie rządu Jędrzeja Moraczewskiego – przyczynia się on do określenia podstawowych cech ustroju państwa</w:t>
      </w:r>
    </w:p>
    <w:p w14:paraId="30F521A9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J. Piłsudski zdecydował o kształcie ordynacji wyborczej pięcioprzymiotnikowej do sejmu: równe, bezpośrednie, tajne, proporcjonalne, powszechne, prawo głosu przysługiwało każdemu obywatelowi, który ukończył 21 lat – wybory do sejmu styczeń 1919 r., </w:t>
      </w:r>
    </w:p>
    <w:p w14:paraId="47192404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>odrodzone państwo polskie jest demokratyczne i republikańskie</w:t>
      </w:r>
    </w:p>
    <w:p w14:paraId="2A877C34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>marzec 1921 r. uchwalenie konstytucji – ustalono trójpodział władzy, źródłem władzy w państwie jest naród sprawujący ja poprzez swoich przedstawicieli, uznano prymat parlamentu w stosunku do innych władzy, władzę wykonawczą sprawował rząd i prezydent jako głowa państwa, władzę sądowniczą oddano niezależnym sądom. Konstytucja zawierała obszerny katalog praw i wolności obywatelskich.</w:t>
      </w:r>
    </w:p>
    <w:p w14:paraId="2AB4AD0F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Parlament rozdrobniony politycznie prowadził do częstych zmian koalicji, upadków kolejnych rządów i w wyniku tego destabilizacji państwa. Towarzyszyły temu afery gospodarcze w których uczestniczyli politycy i oficerowie, co prowadziło do nasilenia się niechęci do rządów parlamentarnych maj 1926 r.  – zwolennicy Piłsudskiego dokonali przewrotu majowego, zginęło ponad 400 osób, a 900 zostało rannych, władzę przejęło środowisko polityczne marszałka Piłsudskiego działające pod hasłami </w:t>
      </w:r>
      <w:r w:rsidRPr="00FD6F1A">
        <w:rPr>
          <w:b/>
        </w:rPr>
        <w:t>sanacji</w:t>
      </w:r>
      <w:r>
        <w:t>, czyli uzdrowienia państwa, dążyli oni do zbudowania silnej władzy wykonawczej, wspartej autorytetem Piłsudskiego, realizacja tych celów doprowadziła do zmniejszenia swobód demokratycznych i obywatelskich</w:t>
      </w:r>
    </w:p>
    <w:p w14:paraId="705FEDF1" w14:textId="77777777" w:rsidR="006567AF" w:rsidRDefault="006567AF" w:rsidP="006567AF">
      <w:pPr>
        <w:pStyle w:val="Akapitzlist"/>
        <w:numPr>
          <w:ilvl w:val="0"/>
          <w:numId w:val="1"/>
        </w:numPr>
        <w:spacing w:after="0" w:line="240" w:lineRule="auto"/>
      </w:pPr>
      <w:r>
        <w:t xml:space="preserve">Kwiecień 1935 r. – uchwalono kolejną konstytucję, na jej mocy prezydent otrzymał szerokie uprawnienia, był zwierzchnikiem rządu, parlamentu, sił zbrojnych i wymiaru sprawiedliwości, za swoje poczynania odpowiadał </w:t>
      </w:r>
      <w:r w:rsidRPr="00A6657C">
        <w:rPr>
          <w:i/>
        </w:rPr>
        <w:t>przed Bogiem i historią</w:t>
      </w:r>
      <w:r>
        <w:t xml:space="preserve"> </w:t>
      </w:r>
    </w:p>
    <w:p w14:paraId="2B381A0F" w14:textId="77777777" w:rsidR="006567AF" w:rsidRDefault="006567AF" w:rsidP="006567AF">
      <w:pPr>
        <w:pStyle w:val="Akapitzlist"/>
        <w:spacing w:after="0" w:line="240" w:lineRule="auto"/>
      </w:pPr>
    </w:p>
    <w:p w14:paraId="224C6D52" w14:textId="77777777" w:rsidR="006567AF" w:rsidRDefault="006567AF" w:rsidP="006567AF">
      <w:pPr>
        <w:spacing w:after="0" w:line="240" w:lineRule="auto"/>
      </w:pPr>
      <w:r w:rsidRPr="00192DE2">
        <w:rPr>
          <w:noProof/>
        </w:rPr>
        <w:lastRenderedPageBreak/>
        <w:drawing>
          <wp:inline distT="0" distB="0" distL="0" distR="0" wp14:anchorId="690A9B48" wp14:editId="56F417B6">
            <wp:extent cx="5748655" cy="3548380"/>
            <wp:effectExtent l="1905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79D81" w14:textId="77777777" w:rsidR="006567AF" w:rsidRDefault="006567AF"/>
    <w:sectPr w:rsidR="006567AF" w:rsidSect="00F54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137267"/>
    <w:multiLevelType w:val="hybridMultilevel"/>
    <w:tmpl w:val="D6609878"/>
    <w:lvl w:ilvl="0" w:tplc="83F2709E">
      <w:start w:val="1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7AF"/>
    <w:rsid w:val="0065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BCD0"/>
  <w15:chartTrackingRefBased/>
  <w15:docId w15:val="{96A207E8-A7B1-4EC7-954B-8F9377A1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67A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6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2020-05-25T11:04:00Z</dcterms:created>
  <dcterms:modified xsi:type="dcterms:W3CDTF">2020-05-25T11:06:00Z</dcterms:modified>
</cp:coreProperties>
</file>