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BB" w:rsidRDefault="00CF589B"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F305BB" w:rsidRPr="007B6C7D" w:rsidTr="007B6C7D">
        <w:tc>
          <w:tcPr>
            <w:tcW w:w="4606" w:type="dxa"/>
          </w:tcPr>
          <w:p w:rsidR="00F305BB" w:rsidRPr="00050872" w:rsidRDefault="00F305BB" w:rsidP="00050872">
            <w:pPr>
              <w:spacing w:after="0" w:line="240" w:lineRule="auto"/>
              <w:rPr>
                <w:rFonts w:ascii="Times New Roman" w:hAnsi="Times New Roman"/>
              </w:rPr>
            </w:pPr>
            <w:r w:rsidRPr="00050872">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B6C7D">
        <w:tc>
          <w:tcPr>
            <w:tcW w:w="4606" w:type="dxa"/>
          </w:tcPr>
          <w:p w:rsidR="00F305BB" w:rsidRPr="00050872" w:rsidRDefault="00F305BB" w:rsidP="00050872">
            <w:pPr>
              <w:spacing w:after="0" w:line="240" w:lineRule="auto"/>
              <w:rPr>
                <w:rFonts w:ascii="Times New Roman" w:hAnsi="Times New Roman"/>
              </w:rPr>
            </w:pPr>
            <w:r w:rsidRPr="00050872">
              <w:rPr>
                <w:rFonts w:ascii="Times New Roman" w:hAnsi="Times New Roman"/>
              </w:rPr>
              <w:t>Špecifický cieľ</w:t>
            </w:r>
          </w:p>
        </w:tc>
        <w:tc>
          <w:tcPr>
            <w:tcW w:w="4606"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 xml:space="preserve">1.1.1 Zvýšiť </w:t>
            </w:r>
            <w:proofErr w:type="spellStart"/>
            <w:r w:rsidRPr="001620FF">
              <w:rPr>
                <w:rFonts w:ascii="Times New Roman" w:hAnsi="Times New Roman"/>
              </w:rPr>
              <w:t>inkluzívnosť</w:t>
            </w:r>
            <w:proofErr w:type="spellEnd"/>
            <w:r w:rsidRPr="001620FF">
              <w:rPr>
                <w:rFonts w:ascii="Times New Roman" w:hAnsi="Times New Roman"/>
              </w:rPr>
              <w:t xml:space="preserve"> a rovnaký prístup ku kvalitnému vzdelávaniu a zlepšiť výsledky a kompetencie detí a žiakov</w:t>
            </w:r>
          </w:p>
        </w:tc>
      </w:tr>
      <w:tr w:rsidR="00F305BB" w:rsidRPr="007B6C7D" w:rsidTr="007B6C7D">
        <w:tc>
          <w:tcPr>
            <w:tcW w:w="4606" w:type="dxa"/>
          </w:tcPr>
          <w:p w:rsidR="00F305BB" w:rsidRPr="00050872" w:rsidRDefault="00F305BB" w:rsidP="00050872">
            <w:pPr>
              <w:spacing w:after="0" w:line="240" w:lineRule="auto"/>
              <w:rPr>
                <w:rFonts w:ascii="Times New Roman" w:hAnsi="Times New Roman"/>
              </w:rPr>
            </w:pPr>
            <w:r w:rsidRPr="00050872">
              <w:rPr>
                <w:rFonts w:ascii="Times New Roman" w:hAnsi="Times New Roman"/>
              </w:rPr>
              <w:t>Prijímateľ</w:t>
            </w:r>
          </w:p>
        </w:tc>
        <w:tc>
          <w:tcPr>
            <w:tcW w:w="4606" w:type="dxa"/>
          </w:tcPr>
          <w:p w:rsidR="00F305BB" w:rsidRPr="007B6C7D" w:rsidRDefault="0037650D" w:rsidP="007B6C7D">
            <w:pPr>
              <w:tabs>
                <w:tab w:val="left" w:pos="4007"/>
              </w:tabs>
              <w:spacing w:after="0" w:line="240" w:lineRule="auto"/>
            </w:pPr>
            <w:r w:rsidRPr="0037650D">
              <w:t>Základná škola, M.R. Štefánika 910/51, 07501 Trebišov</w:t>
            </w:r>
          </w:p>
        </w:tc>
      </w:tr>
      <w:tr w:rsidR="00F305BB" w:rsidRPr="007B6C7D" w:rsidTr="007B6C7D">
        <w:tc>
          <w:tcPr>
            <w:tcW w:w="4606" w:type="dxa"/>
          </w:tcPr>
          <w:p w:rsidR="00F305BB" w:rsidRPr="00050872" w:rsidRDefault="00F305BB" w:rsidP="00050872">
            <w:pPr>
              <w:spacing w:after="0" w:line="240" w:lineRule="auto"/>
              <w:rPr>
                <w:rFonts w:ascii="Times New Roman" w:hAnsi="Times New Roman"/>
              </w:rPr>
            </w:pPr>
            <w:r w:rsidRPr="00050872">
              <w:rPr>
                <w:rFonts w:ascii="Times New Roman" w:hAnsi="Times New Roman"/>
              </w:rPr>
              <w:t>Názov projektu</w:t>
            </w:r>
          </w:p>
        </w:tc>
        <w:tc>
          <w:tcPr>
            <w:tcW w:w="4606" w:type="dxa"/>
          </w:tcPr>
          <w:p w:rsidR="00F305BB" w:rsidRPr="007B6C7D" w:rsidRDefault="0037650D" w:rsidP="007B6C7D">
            <w:pPr>
              <w:tabs>
                <w:tab w:val="left" w:pos="4007"/>
              </w:tabs>
              <w:spacing w:after="0" w:line="240" w:lineRule="auto"/>
            </w:pPr>
            <w:r w:rsidRPr="0037650D">
              <w:t>Zvýšenie čitateľskej, matematickej a prírodovednej gramotnosti žiakov základnej školy</w:t>
            </w:r>
          </w:p>
        </w:tc>
      </w:tr>
      <w:tr w:rsidR="00F305BB" w:rsidRPr="007B6C7D" w:rsidTr="007B6C7D">
        <w:tc>
          <w:tcPr>
            <w:tcW w:w="4606" w:type="dxa"/>
          </w:tcPr>
          <w:p w:rsidR="00F305BB" w:rsidRPr="00050872" w:rsidRDefault="00F305BB" w:rsidP="00050872">
            <w:pPr>
              <w:spacing w:after="0" w:line="240" w:lineRule="auto"/>
              <w:rPr>
                <w:rFonts w:ascii="Times New Roman" w:hAnsi="Times New Roman"/>
              </w:rPr>
            </w:pPr>
            <w:r w:rsidRPr="00050872">
              <w:rPr>
                <w:rFonts w:ascii="Times New Roman" w:hAnsi="Times New Roman"/>
              </w:rPr>
              <w:t>Kód projektu  ITMS2014+</w:t>
            </w:r>
          </w:p>
        </w:tc>
        <w:tc>
          <w:tcPr>
            <w:tcW w:w="4606" w:type="dxa"/>
          </w:tcPr>
          <w:p w:rsidR="00F305BB" w:rsidRPr="007B6C7D" w:rsidRDefault="0037650D" w:rsidP="007B6C7D">
            <w:pPr>
              <w:tabs>
                <w:tab w:val="left" w:pos="4007"/>
              </w:tabs>
              <w:spacing w:after="0" w:line="240" w:lineRule="auto"/>
            </w:pPr>
            <w:r w:rsidRPr="0037650D">
              <w:t>312011R032</w:t>
            </w:r>
          </w:p>
        </w:tc>
      </w:tr>
      <w:tr w:rsidR="00F305BB" w:rsidRPr="007B6C7D" w:rsidTr="007B6C7D">
        <w:tc>
          <w:tcPr>
            <w:tcW w:w="4606" w:type="dxa"/>
          </w:tcPr>
          <w:p w:rsidR="00F305BB" w:rsidRPr="00050872" w:rsidRDefault="00F305BB" w:rsidP="00050872">
            <w:pPr>
              <w:spacing w:after="0" w:line="240" w:lineRule="auto"/>
              <w:rPr>
                <w:rFonts w:ascii="Times New Roman" w:hAnsi="Times New Roman"/>
              </w:rPr>
            </w:pPr>
            <w:r w:rsidRPr="00050872">
              <w:rPr>
                <w:rFonts w:ascii="Times New Roman" w:hAnsi="Times New Roman"/>
              </w:rPr>
              <w:t xml:space="preserve">Názov pedagogického klubu </w:t>
            </w:r>
          </w:p>
        </w:tc>
        <w:tc>
          <w:tcPr>
            <w:tcW w:w="4606" w:type="dxa"/>
          </w:tcPr>
          <w:p w:rsidR="00F305BB" w:rsidRPr="007B6C7D" w:rsidRDefault="00471567" w:rsidP="007B6C7D">
            <w:pPr>
              <w:tabs>
                <w:tab w:val="left" w:pos="4007"/>
              </w:tabs>
              <w:spacing w:after="0" w:line="240" w:lineRule="auto"/>
            </w:pPr>
            <w:r w:rsidRPr="00471567">
              <w:t>Klub učiteľov MATG a PRIG II. stupeň ZŠ</w:t>
            </w:r>
          </w:p>
        </w:tc>
      </w:tr>
      <w:tr w:rsidR="00F305BB" w:rsidRPr="007B6C7D" w:rsidTr="007B6C7D">
        <w:tc>
          <w:tcPr>
            <w:tcW w:w="4606" w:type="dxa"/>
          </w:tcPr>
          <w:p w:rsidR="00F305BB" w:rsidRPr="00050872" w:rsidRDefault="00F305BB" w:rsidP="00050872">
            <w:pPr>
              <w:spacing w:after="0" w:line="240" w:lineRule="auto"/>
              <w:rPr>
                <w:rFonts w:ascii="Times New Roman" w:hAnsi="Times New Roman"/>
              </w:rPr>
            </w:pPr>
            <w:r w:rsidRPr="00050872">
              <w:rPr>
                <w:rFonts w:ascii="Times New Roman" w:hAnsi="Times New Roman"/>
              </w:rPr>
              <w:t>Dátum stretnutia  pedagogického klubu</w:t>
            </w:r>
          </w:p>
        </w:tc>
        <w:tc>
          <w:tcPr>
            <w:tcW w:w="4606" w:type="dxa"/>
          </w:tcPr>
          <w:p w:rsidR="00F305BB" w:rsidRPr="00081FE9" w:rsidRDefault="00115939" w:rsidP="002558FA">
            <w:pPr>
              <w:tabs>
                <w:tab w:val="left" w:pos="4007"/>
              </w:tabs>
              <w:spacing w:after="0" w:line="240" w:lineRule="auto"/>
              <w:rPr>
                <w:b/>
              </w:rPr>
            </w:pPr>
            <w:r w:rsidRPr="00081FE9">
              <w:rPr>
                <w:b/>
              </w:rPr>
              <w:t>1</w:t>
            </w:r>
            <w:r w:rsidR="002558FA">
              <w:rPr>
                <w:b/>
              </w:rPr>
              <w:t>2</w:t>
            </w:r>
            <w:r w:rsidRPr="00081FE9">
              <w:rPr>
                <w:b/>
              </w:rPr>
              <w:t>.</w:t>
            </w:r>
            <w:r w:rsidR="002558FA">
              <w:rPr>
                <w:b/>
              </w:rPr>
              <w:t>10</w:t>
            </w:r>
            <w:r w:rsidRPr="00081FE9">
              <w:rPr>
                <w:b/>
              </w:rPr>
              <w:t>.20</w:t>
            </w:r>
            <w:r w:rsidR="002558FA">
              <w:rPr>
                <w:b/>
              </w:rPr>
              <w:t>20</w:t>
            </w:r>
          </w:p>
        </w:tc>
      </w:tr>
      <w:tr w:rsidR="00F305BB" w:rsidRPr="007B6C7D" w:rsidTr="007B6C7D">
        <w:tc>
          <w:tcPr>
            <w:tcW w:w="4606" w:type="dxa"/>
          </w:tcPr>
          <w:p w:rsidR="00F305BB" w:rsidRPr="00050872" w:rsidRDefault="00F305BB" w:rsidP="00050872">
            <w:pPr>
              <w:spacing w:after="0" w:line="240" w:lineRule="auto"/>
              <w:rPr>
                <w:rFonts w:ascii="Times New Roman" w:hAnsi="Times New Roman"/>
              </w:rPr>
            </w:pPr>
            <w:r w:rsidRPr="00050872">
              <w:rPr>
                <w:rFonts w:ascii="Times New Roman" w:hAnsi="Times New Roman"/>
              </w:rPr>
              <w:t>Miesto stretnutia  pedagogického klubu</w:t>
            </w:r>
          </w:p>
        </w:tc>
        <w:tc>
          <w:tcPr>
            <w:tcW w:w="4606" w:type="dxa"/>
          </w:tcPr>
          <w:p w:rsidR="00F305BB" w:rsidRPr="007B6C7D" w:rsidRDefault="00B0317E" w:rsidP="007B6C7D">
            <w:pPr>
              <w:tabs>
                <w:tab w:val="left" w:pos="4007"/>
              </w:tabs>
              <w:spacing w:after="0" w:line="240" w:lineRule="auto"/>
            </w:pPr>
            <w:r>
              <w:t xml:space="preserve">ZŠ , </w:t>
            </w:r>
            <w:proofErr w:type="spellStart"/>
            <w:r>
              <w:t>M.R.Štefánika</w:t>
            </w:r>
            <w:proofErr w:type="spellEnd"/>
            <w:r>
              <w:t xml:space="preserve"> 910/51, Trebišov</w:t>
            </w:r>
          </w:p>
        </w:tc>
      </w:tr>
      <w:tr w:rsidR="00F305BB" w:rsidRPr="007B6C7D" w:rsidTr="007B6C7D">
        <w:tc>
          <w:tcPr>
            <w:tcW w:w="4606" w:type="dxa"/>
          </w:tcPr>
          <w:p w:rsidR="00F305BB" w:rsidRPr="00050872" w:rsidRDefault="00F305BB" w:rsidP="00050872">
            <w:pPr>
              <w:spacing w:after="0" w:line="240" w:lineRule="auto"/>
              <w:rPr>
                <w:rFonts w:ascii="Times New Roman" w:hAnsi="Times New Roman"/>
              </w:rPr>
            </w:pPr>
            <w:r w:rsidRPr="00050872">
              <w:rPr>
                <w:rFonts w:ascii="Times New Roman" w:hAnsi="Times New Roman"/>
              </w:rPr>
              <w:t>Meno koordinátora pedagogického klubu</w:t>
            </w:r>
          </w:p>
        </w:tc>
        <w:tc>
          <w:tcPr>
            <w:tcW w:w="4606" w:type="dxa"/>
          </w:tcPr>
          <w:p w:rsidR="00F305BB" w:rsidRPr="007B6C7D" w:rsidRDefault="00081FE9" w:rsidP="007B6C7D">
            <w:pPr>
              <w:tabs>
                <w:tab w:val="left" w:pos="4007"/>
              </w:tabs>
              <w:spacing w:after="0" w:line="240" w:lineRule="auto"/>
            </w:pPr>
            <w:r>
              <w:t xml:space="preserve">Mgr. </w:t>
            </w:r>
            <w:r w:rsidR="00B0317E">
              <w:t xml:space="preserve">Eva </w:t>
            </w:r>
            <w:proofErr w:type="spellStart"/>
            <w:r w:rsidR="00B0317E">
              <w:t>Gibová</w:t>
            </w:r>
            <w:proofErr w:type="spellEnd"/>
          </w:p>
        </w:tc>
      </w:tr>
      <w:tr w:rsidR="00F305BB" w:rsidRPr="007B6C7D" w:rsidTr="007B6C7D">
        <w:tc>
          <w:tcPr>
            <w:tcW w:w="4606" w:type="dxa"/>
          </w:tcPr>
          <w:p w:rsidR="00F305BB" w:rsidRPr="00050872" w:rsidRDefault="00F305BB" w:rsidP="00050872">
            <w:pPr>
              <w:spacing w:after="0" w:line="240" w:lineRule="auto"/>
              <w:rPr>
                <w:rFonts w:ascii="Times New Roman" w:hAnsi="Times New Roman"/>
              </w:rPr>
            </w:pPr>
            <w:r w:rsidRPr="00050872">
              <w:rPr>
                <w:rFonts w:ascii="Times New Roman" w:hAnsi="Times New Roman"/>
              </w:rPr>
              <w:t>Odkaz na webové sídlo zverejnenej správy</w:t>
            </w:r>
          </w:p>
        </w:tc>
        <w:tc>
          <w:tcPr>
            <w:tcW w:w="4606" w:type="dxa"/>
          </w:tcPr>
          <w:p w:rsidR="00F305BB" w:rsidRPr="007B6C7D" w:rsidRDefault="00330120" w:rsidP="007B6C7D">
            <w:pPr>
              <w:tabs>
                <w:tab w:val="left" w:pos="4007"/>
              </w:tabs>
              <w:spacing w:after="0" w:line="240" w:lineRule="auto"/>
            </w:pPr>
            <w:r>
              <w:t>www.zsmrstv.edupage.org</w:t>
            </w:r>
          </w:p>
        </w:tc>
      </w:tr>
      <w:tr w:rsidR="00F305BB" w:rsidRPr="007B6C7D" w:rsidTr="00B2660E">
        <w:trPr>
          <w:trHeight w:val="1999"/>
        </w:trPr>
        <w:tc>
          <w:tcPr>
            <w:tcW w:w="9212" w:type="dxa"/>
            <w:gridSpan w:val="2"/>
          </w:tcPr>
          <w:p w:rsidR="00F305BB" w:rsidRDefault="00F305BB" w:rsidP="00050872">
            <w:pPr>
              <w:tabs>
                <w:tab w:val="left" w:pos="1114"/>
              </w:tabs>
              <w:spacing w:after="0" w:line="240" w:lineRule="auto"/>
              <w:rPr>
                <w:rFonts w:ascii="Times New Roman" w:hAnsi="Times New Roman"/>
                <w:b/>
              </w:rPr>
            </w:pPr>
            <w:r w:rsidRPr="00050872">
              <w:rPr>
                <w:rFonts w:ascii="Times New Roman" w:hAnsi="Times New Roman"/>
                <w:b/>
              </w:rPr>
              <w:t>Manažérske zhrnutie:</w:t>
            </w:r>
          </w:p>
          <w:p w:rsidR="00D30154" w:rsidRPr="00050872" w:rsidRDefault="00D30154" w:rsidP="00050872">
            <w:pPr>
              <w:tabs>
                <w:tab w:val="left" w:pos="1114"/>
              </w:tabs>
              <w:spacing w:after="0" w:line="240" w:lineRule="auto"/>
              <w:rPr>
                <w:rFonts w:ascii="Times New Roman" w:hAnsi="Times New Roman"/>
              </w:rPr>
            </w:pPr>
          </w:p>
          <w:p w:rsidR="00F305BB" w:rsidRDefault="00F305BB" w:rsidP="007B6C7D">
            <w:pPr>
              <w:tabs>
                <w:tab w:val="left" w:pos="1114"/>
              </w:tabs>
              <w:spacing w:after="0" w:line="240" w:lineRule="auto"/>
              <w:rPr>
                <w:rFonts w:ascii="Times New Roman" w:hAnsi="Times New Roman"/>
              </w:rPr>
            </w:pPr>
            <w:r w:rsidRPr="00D30154">
              <w:rPr>
                <w:rFonts w:ascii="Times New Roman" w:hAnsi="Times New Roman"/>
                <w:i/>
              </w:rPr>
              <w:t>kľúčové slová</w:t>
            </w:r>
            <w:r w:rsidRPr="007B6C7D">
              <w:rPr>
                <w:rFonts w:ascii="Times New Roman" w:hAnsi="Times New Roman"/>
              </w:rPr>
              <w:t xml:space="preserve"> </w:t>
            </w:r>
            <w:r w:rsidR="00B037E6">
              <w:rPr>
                <w:rFonts w:ascii="Times New Roman" w:hAnsi="Times New Roman"/>
              </w:rPr>
              <w:t xml:space="preserve"> - </w:t>
            </w:r>
            <w:r w:rsidR="002D21F5">
              <w:rPr>
                <w:rFonts w:ascii="Times New Roman" w:hAnsi="Times New Roman"/>
              </w:rPr>
              <w:t>prírodovedn</w:t>
            </w:r>
            <w:r w:rsidR="00B037E6">
              <w:rPr>
                <w:rFonts w:ascii="Times New Roman" w:hAnsi="Times New Roman"/>
              </w:rPr>
              <w:t xml:space="preserve">á gramotnosť, </w:t>
            </w:r>
            <w:r w:rsidR="002D21F5">
              <w:rPr>
                <w:rFonts w:ascii="Times New Roman" w:hAnsi="Times New Roman"/>
              </w:rPr>
              <w:t>kooperatívne vyučovanie</w:t>
            </w:r>
            <w:r w:rsidR="00B037E6">
              <w:rPr>
                <w:rFonts w:ascii="Times New Roman" w:hAnsi="Times New Roman"/>
              </w:rPr>
              <w:t>,</w:t>
            </w:r>
            <w:r w:rsidR="00FD43C0">
              <w:rPr>
                <w:rFonts w:ascii="Times New Roman" w:hAnsi="Times New Roman"/>
              </w:rPr>
              <w:t xml:space="preserve"> </w:t>
            </w:r>
            <w:r w:rsidR="002D21F5">
              <w:rPr>
                <w:rFonts w:ascii="Times New Roman" w:hAnsi="Times New Roman"/>
              </w:rPr>
              <w:t xml:space="preserve">skupinové vyučovanie, </w:t>
            </w:r>
            <w:r w:rsidR="003A7785">
              <w:rPr>
                <w:rFonts w:ascii="Times New Roman" w:hAnsi="Times New Roman"/>
              </w:rPr>
              <w:t xml:space="preserve">skupiny žiakov, </w:t>
            </w:r>
            <w:r w:rsidR="002D21F5">
              <w:rPr>
                <w:rFonts w:ascii="Times New Roman" w:hAnsi="Times New Roman"/>
              </w:rPr>
              <w:t>spolupráca</w:t>
            </w:r>
          </w:p>
          <w:p w:rsidR="00B2660E" w:rsidRDefault="00B2660E" w:rsidP="00FD43C0">
            <w:pPr>
              <w:tabs>
                <w:tab w:val="left" w:pos="1114"/>
              </w:tabs>
              <w:spacing w:after="0" w:line="240" w:lineRule="auto"/>
              <w:rPr>
                <w:rFonts w:ascii="Times New Roman" w:hAnsi="Times New Roman"/>
              </w:rPr>
            </w:pPr>
          </w:p>
          <w:p w:rsidR="00B037E6" w:rsidRDefault="00E6523B" w:rsidP="002D21F5">
            <w:pPr>
              <w:tabs>
                <w:tab w:val="left" w:pos="1114"/>
              </w:tabs>
              <w:spacing w:after="0" w:line="240" w:lineRule="auto"/>
              <w:rPr>
                <w:rFonts w:ascii="Times New Roman" w:hAnsi="Times New Roman"/>
              </w:rPr>
            </w:pPr>
            <w:r w:rsidRPr="00D30154">
              <w:rPr>
                <w:rFonts w:ascii="Times New Roman" w:hAnsi="Times New Roman"/>
                <w:i/>
              </w:rPr>
              <w:t>Cieľom stretnutia</w:t>
            </w:r>
            <w:r>
              <w:rPr>
                <w:rFonts w:ascii="Times New Roman" w:hAnsi="Times New Roman"/>
              </w:rPr>
              <w:t xml:space="preserve"> bolo sprostredkovať členom klubu základné teoretick</w:t>
            </w:r>
            <w:r w:rsidR="00B2660E">
              <w:rPr>
                <w:rFonts w:ascii="Times New Roman" w:hAnsi="Times New Roman"/>
              </w:rPr>
              <w:t>é</w:t>
            </w:r>
            <w:r w:rsidR="000447BB">
              <w:rPr>
                <w:rFonts w:ascii="Times New Roman" w:hAnsi="Times New Roman"/>
              </w:rPr>
              <w:t xml:space="preserve"> východiská</w:t>
            </w:r>
            <w:r>
              <w:rPr>
                <w:rFonts w:ascii="Times New Roman" w:hAnsi="Times New Roman"/>
              </w:rPr>
              <w:t xml:space="preserve"> pre rozvoj prírodovednej </w:t>
            </w:r>
            <w:r w:rsidR="002D21F5">
              <w:rPr>
                <w:rFonts w:ascii="Times New Roman" w:hAnsi="Times New Roman"/>
              </w:rPr>
              <w:t xml:space="preserve">gramotnosti </w:t>
            </w:r>
            <w:r>
              <w:rPr>
                <w:rFonts w:ascii="Times New Roman" w:hAnsi="Times New Roman"/>
              </w:rPr>
              <w:t xml:space="preserve">žiakov </w:t>
            </w:r>
            <w:r w:rsidR="002D21F5">
              <w:rPr>
                <w:rFonts w:ascii="Times New Roman" w:hAnsi="Times New Roman"/>
              </w:rPr>
              <w:t>pomocou kooperatívneho vyučovania. Členovia klubu sa oboznámili so znakmi kooperatívneho vyučovania.</w:t>
            </w:r>
          </w:p>
          <w:p w:rsidR="00D30154" w:rsidRDefault="00D30154" w:rsidP="002D21F5">
            <w:pPr>
              <w:tabs>
                <w:tab w:val="left" w:pos="1114"/>
              </w:tabs>
              <w:spacing w:after="0" w:line="240" w:lineRule="auto"/>
              <w:rPr>
                <w:rFonts w:ascii="Times New Roman" w:hAnsi="Times New Roman"/>
              </w:rPr>
            </w:pPr>
          </w:p>
          <w:p w:rsidR="00D30154" w:rsidRPr="005E029D" w:rsidRDefault="00D30154" w:rsidP="00D30154">
            <w:pPr>
              <w:tabs>
                <w:tab w:val="left" w:pos="1114"/>
              </w:tabs>
              <w:spacing w:after="0" w:line="240" w:lineRule="auto"/>
              <w:rPr>
                <w:rFonts w:ascii="Times New Roman" w:hAnsi="Times New Roman"/>
              </w:rPr>
            </w:pPr>
            <w:r w:rsidRPr="005E029D">
              <w:rPr>
                <w:rFonts w:ascii="Times New Roman" w:hAnsi="Times New Roman"/>
                <w:b/>
              </w:rPr>
              <w:t>Hlavné body, témy stretnutia, zhrnutie priebehu stretnutia</w:t>
            </w:r>
          </w:p>
          <w:p w:rsidR="00D30154" w:rsidRPr="005E029D" w:rsidRDefault="00D30154" w:rsidP="00D30154">
            <w:pPr>
              <w:tabs>
                <w:tab w:val="left" w:pos="1114"/>
              </w:tabs>
              <w:spacing w:after="0" w:line="240" w:lineRule="auto"/>
              <w:rPr>
                <w:rFonts w:ascii="Times New Roman" w:hAnsi="Times New Roman"/>
                <w:color w:val="000000"/>
                <w:sz w:val="24"/>
                <w:szCs w:val="24"/>
                <w:u w:val="single"/>
                <w:lang w:eastAsia="sk-SK"/>
              </w:rPr>
            </w:pPr>
          </w:p>
          <w:p w:rsidR="00D30154" w:rsidRPr="005E029D" w:rsidRDefault="00D30154" w:rsidP="00D30154">
            <w:pPr>
              <w:pStyle w:val="Odsekzoznamu"/>
              <w:numPr>
                <w:ilvl w:val="0"/>
                <w:numId w:val="10"/>
              </w:numPr>
              <w:tabs>
                <w:tab w:val="left" w:pos="1114"/>
              </w:tabs>
              <w:spacing w:after="0" w:line="240" w:lineRule="auto"/>
              <w:rPr>
                <w:rFonts w:ascii="Times New Roman" w:hAnsi="Times New Roman"/>
                <w:color w:val="000000"/>
                <w:sz w:val="24"/>
                <w:szCs w:val="24"/>
                <w:lang w:eastAsia="sk-SK"/>
              </w:rPr>
            </w:pPr>
            <w:r w:rsidRPr="005E029D">
              <w:rPr>
                <w:rFonts w:ascii="Times New Roman" w:hAnsi="Times New Roman"/>
                <w:color w:val="000000"/>
                <w:sz w:val="24"/>
                <w:szCs w:val="24"/>
                <w:u w:val="single"/>
                <w:lang w:eastAsia="sk-SK"/>
              </w:rPr>
              <w:t>Teoretické východiská pre kooperatívne vyučovanie</w:t>
            </w:r>
            <w:r w:rsidRPr="005E029D">
              <w:rPr>
                <w:rFonts w:ascii="Times New Roman" w:hAnsi="Times New Roman"/>
                <w:color w:val="000000"/>
                <w:sz w:val="24"/>
                <w:szCs w:val="24"/>
                <w:lang w:eastAsia="sk-SK"/>
              </w:rPr>
              <w:t xml:space="preserve">. </w:t>
            </w:r>
          </w:p>
          <w:p w:rsidR="00D30154" w:rsidRPr="005E029D" w:rsidRDefault="00D30154" w:rsidP="00D30154">
            <w:pPr>
              <w:tabs>
                <w:tab w:val="left" w:pos="1114"/>
              </w:tabs>
              <w:spacing w:after="0" w:line="240" w:lineRule="auto"/>
              <w:rPr>
                <w:rFonts w:ascii="Times New Roman" w:hAnsi="Times New Roman"/>
                <w:color w:val="000000"/>
                <w:sz w:val="24"/>
                <w:szCs w:val="24"/>
                <w:lang w:eastAsia="sk-SK"/>
              </w:rPr>
            </w:pPr>
            <w:r w:rsidRPr="005E029D">
              <w:rPr>
                <w:rFonts w:ascii="Times New Roman" w:hAnsi="Times New Roman"/>
                <w:color w:val="000000"/>
                <w:sz w:val="24"/>
                <w:szCs w:val="24"/>
                <w:lang w:eastAsia="sk-SK"/>
              </w:rPr>
              <w:t>V rámci tejto témy sa diskutovalo  o hlavných pojmoch súvisiacich s rozvojom prírodovednej gramotnosti v rámci kooperatívneho vyučovania.</w:t>
            </w:r>
          </w:p>
          <w:p w:rsidR="00D30154" w:rsidRPr="005E029D" w:rsidRDefault="00D30154" w:rsidP="00D30154">
            <w:pPr>
              <w:tabs>
                <w:tab w:val="left" w:pos="1114"/>
              </w:tabs>
              <w:spacing w:after="0" w:line="240" w:lineRule="auto"/>
              <w:rPr>
                <w:rFonts w:ascii="Times New Roman" w:hAnsi="Times New Roman"/>
              </w:rPr>
            </w:pPr>
          </w:p>
          <w:p w:rsidR="00D30154" w:rsidRDefault="00D30154" w:rsidP="00D30154">
            <w:pPr>
              <w:tabs>
                <w:tab w:val="left" w:pos="1114"/>
              </w:tabs>
              <w:spacing w:after="0" w:line="240" w:lineRule="auto"/>
              <w:rPr>
                <w:rFonts w:ascii="Times New Roman" w:hAnsi="Times New Roman"/>
              </w:rPr>
            </w:pPr>
            <w:r w:rsidRPr="005E029D">
              <w:rPr>
                <w:rFonts w:ascii="Times New Roman" w:hAnsi="Times New Roman"/>
              </w:rPr>
              <w:t>Kooperatívne vyučovanie je skupinové vyučovanie, v ktorom sú zdôrazňované sociálne aspekty. Nejde iba o skvalitnenie tradičných postupov a foriem školskej práce, ktoré súvisia s cieľmi týkajúcimi sa oblastí vedomostí a zručností. Do popredia sa dostávajú sociálne – komunikačné kompetencie, celoživotné pravidlá (aktívne počúvanie, dôvera, pravdivosť, úcta, maximálne osobné nasadenie – výkon), súťaživosť je nahradzovaná spoluprácou (čo dokážeme dnes spoločne, nabudúce zvládneme sami).</w:t>
            </w:r>
          </w:p>
          <w:p w:rsidR="00D30154" w:rsidRPr="005E029D" w:rsidRDefault="00D30154" w:rsidP="00D30154">
            <w:pPr>
              <w:pStyle w:val="Odsekzoznamu"/>
              <w:numPr>
                <w:ilvl w:val="0"/>
                <w:numId w:val="10"/>
              </w:numPr>
              <w:tabs>
                <w:tab w:val="left" w:pos="1114"/>
              </w:tabs>
              <w:spacing w:after="0" w:line="240" w:lineRule="auto"/>
              <w:rPr>
                <w:rFonts w:ascii="Times New Roman" w:hAnsi="Times New Roman"/>
                <w:color w:val="000000"/>
                <w:sz w:val="24"/>
                <w:szCs w:val="24"/>
                <w:lang w:eastAsia="sk-SK"/>
              </w:rPr>
            </w:pPr>
            <w:r w:rsidRPr="005E029D">
              <w:rPr>
                <w:rFonts w:ascii="Times New Roman" w:hAnsi="Times New Roman"/>
                <w:color w:val="000000"/>
                <w:sz w:val="24"/>
                <w:szCs w:val="24"/>
                <w:u w:val="single"/>
                <w:lang w:eastAsia="sk-SK"/>
              </w:rPr>
              <w:t>Znaky kooperatívneho vyučovania</w:t>
            </w:r>
            <w:r w:rsidRPr="005E029D">
              <w:rPr>
                <w:rFonts w:ascii="Times New Roman" w:hAnsi="Times New Roman"/>
                <w:color w:val="000000"/>
                <w:sz w:val="24"/>
                <w:szCs w:val="24"/>
                <w:lang w:eastAsia="sk-SK"/>
              </w:rPr>
              <w:t xml:space="preserve">. </w:t>
            </w:r>
          </w:p>
          <w:p w:rsidR="00D30154" w:rsidRPr="005E029D" w:rsidRDefault="00D30154" w:rsidP="00D30154">
            <w:pPr>
              <w:tabs>
                <w:tab w:val="left" w:pos="1114"/>
              </w:tabs>
              <w:spacing w:after="0" w:line="240" w:lineRule="auto"/>
              <w:rPr>
                <w:rFonts w:ascii="Times New Roman" w:hAnsi="Times New Roman"/>
              </w:rPr>
            </w:pPr>
          </w:p>
          <w:p w:rsidR="00D30154" w:rsidRPr="005E029D" w:rsidRDefault="00D30154" w:rsidP="00D30154">
            <w:pPr>
              <w:tabs>
                <w:tab w:val="left" w:pos="1114"/>
              </w:tabs>
              <w:spacing w:after="0" w:line="240" w:lineRule="auto"/>
              <w:rPr>
                <w:rFonts w:ascii="Times New Roman" w:hAnsi="Times New Roman"/>
              </w:rPr>
            </w:pPr>
            <w:r w:rsidRPr="005E029D">
              <w:rPr>
                <w:rFonts w:ascii="Times New Roman" w:hAnsi="Times New Roman"/>
              </w:rPr>
              <w:t xml:space="preserve">K znakom kooperatívneho učenia podľa </w:t>
            </w:r>
            <w:proofErr w:type="spellStart"/>
            <w:r w:rsidRPr="005E029D">
              <w:rPr>
                <w:rFonts w:ascii="Times New Roman" w:hAnsi="Times New Roman"/>
              </w:rPr>
              <w:t>Kasíkovej</w:t>
            </w:r>
            <w:proofErr w:type="spellEnd"/>
            <w:r w:rsidRPr="005E029D">
              <w:rPr>
                <w:rFonts w:ascii="Times New Roman" w:hAnsi="Times New Roman"/>
              </w:rPr>
              <w:t xml:space="preserve"> (2010, s. 37-38) patria:</w:t>
            </w:r>
          </w:p>
          <w:p w:rsidR="00D30154" w:rsidRPr="005E029D" w:rsidRDefault="00D30154" w:rsidP="00D30154">
            <w:pPr>
              <w:tabs>
                <w:tab w:val="left" w:pos="1114"/>
              </w:tabs>
              <w:spacing w:after="0" w:line="240" w:lineRule="auto"/>
              <w:rPr>
                <w:rFonts w:ascii="Times New Roman" w:hAnsi="Times New Roman"/>
              </w:rPr>
            </w:pPr>
          </w:p>
          <w:p w:rsidR="00D30154" w:rsidRPr="007B6C7D" w:rsidRDefault="00D30154" w:rsidP="00D30154">
            <w:pPr>
              <w:tabs>
                <w:tab w:val="left" w:pos="1114"/>
              </w:tabs>
              <w:spacing w:after="0" w:line="240" w:lineRule="auto"/>
              <w:rPr>
                <w:rFonts w:ascii="Times New Roman" w:hAnsi="Times New Roman"/>
              </w:rPr>
            </w:pPr>
            <w:r w:rsidRPr="005E029D">
              <w:rPr>
                <w:rFonts w:ascii="Times New Roman" w:hAnsi="Times New Roman"/>
              </w:rPr>
              <w:t xml:space="preserve"> 1</w:t>
            </w:r>
            <w:r w:rsidRPr="005E029D">
              <w:rPr>
                <w:rFonts w:ascii="Times New Roman" w:hAnsi="Times New Roman"/>
                <w:b/>
              </w:rPr>
              <w:t>. Pozitívna vzájomná závislosť</w:t>
            </w:r>
            <w:r w:rsidRPr="005E029D">
              <w:rPr>
                <w:rFonts w:ascii="Times New Roman" w:hAnsi="Times New Roman"/>
              </w:rPr>
              <w:t xml:space="preserve"> – existuje, ak žiaci vnímajú, že sú spojení so svojimi spolužiakmi takým spôsobom, že nemôžu uspieť, ak neuspejú i spolužiaci, a musia koordinovať svoje úsilie s ich úsilím na dokončenie úlohy. </w:t>
            </w:r>
          </w:p>
        </w:tc>
      </w:tr>
      <w:tr w:rsidR="00B2660E" w:rsidRPr="007B6C7D" w:rsidTr="00D30154">
        <w:trPr>
          <w:trHeight w:val="8637"/>
        </w:trPr>
        <w:tc>
          <w:tcPr>
            <w:tcW w:w="9212" w:type="dxa"/>
            <w:gridSpan w:val="2"/>
          </w:tcPr>
          <w:p w:rsidR="00B2660E" w:rsidRPr="005E029D" w:rsidRDefault="00B2660E" w:rsidP="008731E6">
            <w:pPr>
              <w:pStyle w:val="Odsekzoznamu"/>
              <w:tabs>
                <w:tab w:val="left" w:pos="1114"/>
              </w:tabs>
              <w:spacing w:after="0" w:line="240" w:lineRule="auto"/>
              <w:rPr>
                <w:rFonts w:ascii="Times New Roman" w:hAnsi="Times New Roman"/>
              </w:rPr>
            </w:pPr>
          </w:p>
          <w:p w:rsidR="008329B4" w:rsidRPr="005E029D" w:rsidRDefault="008329B4" w:rsidP="00002993">
            <w:pPr>
              <w:tabs>
                <w:tab w:val="left" w:pos="1114"/>
              </w:tabs>
              <w:spacing w:after="0" w:line="240" w:lineRule="auto"/>
              <w:rPr>
                <w:rFonts w:ascii="Times New Roman" w:hAnsi="Times New Roman"/>
              </w:rPr>
            </w:pPr>
            <w:r w:rsidRPr="005E029D">
              <w:rPr>
                <w:rFonts w:ascii="Times New Roman" w:hAnsi="Times New Roman"/>
              </w:rPr>
              <w:t>2</w:t>
            </w:r>
            <w:r w:rsidRPr="005E029D">
              <w:rPr>
                <w:rFonts w:ascii="Times New Roman" w:hAnsi="Times New Roman"/>
                <w:b/>
              </w:rPr>
              <w:t>. Interakcia tvárou v tvár</w:t>
            </w:r>
            <w:r w:rsidRPr="005E029D">
              <w:rPr>
                <w:rFonts w:ascii="Times New Roman" w:hAnsi="Times New Roman"/>
              </w:rPr>
              <w:t xml:space="preserve"> – činnosť sa odohráva v malých 2- až 6-členných kooperujúcich skupinách. Ak máte tvár pred sebou, máte adresáta a aj bezprostrednú spätnú väzbu. Táto podmienka je podľa autorov teórie nutná na zaistenie efektov kooperatívneho vyučovania, spolu s rozvojom sociálnych zručností.</w:t>
            </w:r>
          </w:p>
          <w:p w:rsidR="008329B4" w:rsidRPr="005E029D" w:rsidRDefault="008329B4" w:rsidP="00002993">
            <w:pPr>
              <w:tabs>
                <w:tab w:val="left" w:pos="1114"/>
              </w:tabs>
              <w:spacing w:after="0" w:line="240" w:lineRule="auto"/>
              <w:rPr>
                <w:rFonts w:ascii="Times New Roman" w:hAnsi="Times New Roman"/>
              </w:rPr>
            </w:pPr>
            <w:r w:rsidRPr="005E029D">
              <w:rPr>
                <w:rFonts w:ascii="Times New Roman" w:hAnsi="Times New Roman"/>
              </w:rPr>
              <w:t xml:space="preserve"> 3. </w:t>
            </w:r>
            <w:r w:rsidRPr="005E029D">
              <w:rPr>
                <w:rFonts w:ascii="Times New Roman" w:hAnsi="Times New Roman"/>
                <w:b/>
              </w:rPr>
              <w:t>Osobná zodpovednosť, osobné skladanie účtov</w:t>
            </w:r>
            <w:r w:rsidRPr="005E029D">
              <w:rPr>
                <w:rFonts w:ascii="Times New Roman" w:hAnsi="Times New Roman"/>
              </w:rPr>
              <w:t xml:space="preserve"> – znamená to, že výkon každého žiaka v skupine je zhodnotený a využitý pre celú skupinu, všetci členovia skupiny majú z kooperatívneho učenia úžitok. Zmysel kooperatívnej výučby nie je v posilnení skupiny, ale v posilnení jednotlivca. Po výučbe organizovanej kooperatívnym spôsobom by mali byť žiaci schopní plniť podobné úlohy sami. Individuálna zodpovednosť je podporovaná rôznymi spôsobmi (individuálnym testovaním spoločnej úlohy, vyberaním výsledku práce skupiny náhodne jednotlivcom atď.).</w:t>
            </w:r>
          </w:p>
          <w:p w:rsidR="008329B4" w:rsidRPr="005E029D" w:rsidRDefault="008329B4" w:rsidP="00002993">
            <w:pPr>
              <w:tabs>
                <w:tab w:val="left" w:pos="1114"/>
              </w:tabs>
              <w:spacing w:after="0" w:line="240" w:lineRule="auto"/>
              <w:rPr>
                <w:rFonts w:ascii="Times New Roman" w:hAnsi="Times New Roman"/>
              </w:rPr>
            </w:pPr>
            <w:r w:rsidRPr="005E029D">
              <w:rPr>
                <w:rFonts w:ascii="Times New Roman" w:hAnsi="Times New Roman"/>
              </w:rPr>
              <w:t xml:space="preserve"> 4</w:t>
            </w:r>
            <w:r w:rsidRPr="005E029D">
              <w:rPr>
                <w:rFonts w:ascii="Times New Roman" w:hAnsi="Times New Roman"/>
                <w:b/>
              </w:rPr>
              <w:t>. Formovanie a využitie interpersonálnych a skupinových zručností</w:t>
            </w:r>
            <w:r w:rsidRPr="005E029D">
              <w:rPr>
                <w:rFonts w:ascii="Times New Roman" w:hAnsi="Times New Roman"/>
              </w:rPr>
              <w:t xml:space="preserve"> – kooperatívne učenie nefunguje, ak naň žiaci nie sú vybavení zručnosťami. Ich vytváranie je postupné, od najjednoduchších zručností po zručnosti veľmi zložité, od schopností poznať sa a veriť si navzájom, komunikovať presne a nedvojzmyselne až k akceptovaniu a podpore druhej osobnosti a riešeniu konfliktov konštruktívnym spôsobom. </w:t>
            </w:r>
          </w:p>
          <w:p w:rsidR="00B2660E" w:rsidRPr="005E029D" w:rsidRDefault="008329B4" w:rsidP="00002993">
            <w:pPr>
              <w:tabs>
                <w:tab w:val="left" w:pos="1114"/>
              </w:tabs>
              <w:spacing w:after="0" w:line="240" w:lineRule="auto"/>
              <w:rPr>
                <w:rFonts w:ascii="Times New Roman" w:hAnsi="Times New Roman"/>
              </w:rPr>
            </w:pPr>
            <w:r w:rsidRPr="005E029D">
              <w:rPr>
                <w:rFonts w:ascii="Times New Roman" w:hAnsi="Times New Roman"/>
              </w:rPr>
              <w:t xml:space="preserve">5. </w:t>
            </w:r>
            <w:r w:rsidRPr="005E029D">
              <w:rPr>
                <w:rFonts w:ascii="Times New Roman" w:hAnsi="Times New Roman"/>
                <w:b/>
              </w:rPr>
              <w:t>Reflexia skupinovej činnosti</w:t>
            </w:r>
            <w:r w:rsidRPr="005E029D">
              <w:rPr>
                <w:rFonts w:ascii="Times New Roman" w:hAnsi="Times New Roman"/>
              </w:rPr>
              <w:t xml:space="preserve"> – efektívnosť spoločnej činnosti je do značnej miery závislá od toho, ako skupina reflektuje svoju činnosť, ako ju opisuje a rozhoduje o ďalších krokoch.</w:t>
            </w:r>
          </w:p>
          <w:p w:rsidR="008329B4" w:rsidRPr="005E029D" w:rsidRDefault="008329B4" w:rsidP="00002993">
            <w:pPr>
              <w:tabs>
                <w:tab w:val="left" w:pos="1114"/>
              </w:tabs>
              <w:spacing w:after="0" w:line="240" w:lineRule="auto"/>
              <w:rPr>
                <w:rFonts w:ascii="Times New Roman" w:hAnsi="Times New Roman"/>
              </w:rPr>
            </w:pPr>
          </w:p>
          <w:p w:rsidR="00934E3C" w:rsidRDefault="005E029D" w:rsidP="00D30154">
            <w:pPr>
              <w:pStyle w:val="Odsekzoznamu"/>
              <w:numPr>
                <w:ilvl w:val="0"/>
                <w:numId w:val="10"/>
              </w:numPr>
              <w:tabs>
                <w:tab w:val="left" w:pos="1114"/>
              </w:tabs>
              <w:spacing w:after="0" w:line="240" w:lineRule="auto"/>
              <w:rPr>
                <w:rFonts w:ascii="Times New Roman" w:hAnsi="Times New Roman"/>
                <w:u w:val="single"/>
              </w:rPr>
            </w:pPr>
            <w:r w:rsidRPr="002D21F5">
              <w:rPr>
                <w:rFonts w:ascii="Times New Roman" w:hAnsi="Times New Roman"/>
                <w:u w:val="single"/>
              </w:rPr>
              <w:t>Vedenie v</w:t>
            </w:r>
            <w:r w:rsidR="002D21F5">
              <w:rPr>
                <w:rFonts w:ascii="Times New Roman" w:hAnsi="Times New Roman"/>
                <w:u w:val="single"/>
              </w:rPr>
              <w:t> </w:t>
            </w:r>
            <w:r w:rsidRPr="002D21F5">
              <w:rPr>
                <w:rFonts w:ascii="Times New Roman" w:hAnsi="Times New Roman"/>
                <w:u w:val="single"/>
              </w:rPr>
              <w:t>skupine</w:t>
            </w:r>
          </w:p>
          <w:p w:rsidR="002D21F5" w:rsidRPr="002D21F5" w:rsidRDefault="002D21F5" w:rsidP="002D21F5">
            <w:pPr>
              <w:pStyle w:val="Odsekzoznamu"/>
              <w:tabs>
                <w:tab w:val="left" w:pos="1114"/>
              </w:tabs>
              <w:spacing w:after="0" w:line="240" w:lineRule="auto"/>
              <w:rPr>
                <w:rFonts w:ascii="Times New Roman" w:hAnsi="Times New Roman"/>
                <w:u w:val="single"/>
              </w:rPr>
            </w:pPr>
          </w:p>
          <w:p w:rsidR="00934E3C" w:rsidRDefault="005E029D" w:rsidP="00934E3C">
            <w:pPr>
              <w:tabs>
                <w:tab w:val="left" w:pos="1114"/>
              </w:tabs>
              <w:spacing w:after="0" w:line="240" w:lineRule="auto"/>
              <w:rPr>
                <w:rFonts w:ascii="Times New Roman" w:hAnsi="Times New Roman"/>
              </w:rPr>
            </w:pPr>
            <w:r w:rsidRPr="005E029D">
              <w:rPr>
                <w:rFonts w:ascii="Times New Roman" w:hAnsi="Times New Roman"/>
              </w:rPr>
              <w:t xml:space="preserve"> Vedúci skupiny je ponímaný skôr ako koordinátor činností. Ak by mal byť vodca určený, odporúča sa to pri dlhodobejšej činnosti a mal by byť zvolený skôr skupinou ako učiteľom. Väčší dôraz na autoritatívnejšie vedenie sa predpokladá v prvých fázach činnosti skupiny, skôr ako sa zorientuje vzhľadom na potreby úlohy.  Pre dobro klímy v skupine je vhodné, ak sa vedenie v skupine mení rovnako ako ostatné roly. Rovnocenná práca v</w:t>
            </w:r>
            <w:r w:rsidR="00934E3C">
              <w:rPr>
                <w:rFonts w:ascii="Times New Roman" w:hAnsi="Times New Roman"/>
              </w:rPr>
              <w:t> </w:t>
            </w:r>
            <w:r w:rsidRPr="005E029D">
              <w:rPr>
                <w:rFonts w:ascii="Times New Roman" w:hAnsi="Times New Roman"/>
              </w:rPr>
              <w:t>skupine</w:t>
            </w:r>
          </w:p>
          <w:p w:rsidR="008329B4" w:rsidRPr="005E029D" w:rsidRDefault="005E029D" w:rsidP="00934E3C">
            <w:pPr>
              <w:tabs>
                <w:tab w:val="left" w:pos="1114"/>
              </w:tabs>
              <w:spacing w:after="0" w:line="240" w:lineRule="auto"/>
              <w:rPr>
                <w:rFonts w:ascii="Times New Roman" w:hAnsi="Times New Roman"/>
                <w:b/>
              </w:rPr>
            </w:pPr>
            <w:r w:rsidRPr="005E029D">
              <w:rPr>
                <w:rFonts w:ascii="Times New Roman" w:hAnsi="Times New Roman"/>
              </w:rPr>
              <w:t xml:space="preserve"> Obvykle učiteľ pozná, či v skupine pracujú všetci. Je to zreteľné z neverbálnej komunikácie a z toho, čo žiaci hovoria a akým tónom. Učiteľ je zodpovedný za to, aby v skupine všetci rovnomerne pracovali.. Niektorí žiaci chcú pracovať samostatne. Učiteľ musí premýšľať nad tým, aké spôsoby budú pre jednotlivých žiakov optimálne, a podľa toho pripravuje vyučovacie situácie. Ďalšie nebezpečenstvo spočíva v tom, že niektorí žiaci sa v skupine iba vezú. Pre výborných žiakov môže byť zdržovanie práce skupiny pomalšími žiakmi stratou motivácie. Preto musí učiteľ hľadať stratégie, ktoré napomáhajú vyrovnanie angažovanosti jednotlivých žiakov.</w:t>
            </w:r>
          </w:p>
        </w:tc>
      </w:tr>
      <w:tr w:rsidR="00F305BB" w:rsidRPr="007B6C7D" w:rsidTr="00D30154">
        <w:trPr>
          <w:trHeight w:val="1408"/>
        </w:trPr>
        <w:tc>
          <w:tcPr>
            <w:tcW w:w="9212" w:type="dxa"/>
            <w:gridSpan w:val="2"/>
          </w:tcPr>
          <w:p w:rsidR="00F305BB" w:rsidRPr="005E029D" w:rsidRDefault="00F305BB" w:rsidP="00330120">
            <w:pPr>
              <w:tabs>
                <w:tab w:val="left" w:pos="1114"/>
              </w:tabs>
              <w:spacing w:after="0" w:line="240" w:lineRule="auto"/>
              <w:rPr>
                <w:rFonts w:ascii="Times New Roman" w:hAnsi="Times New Roman"/>
              </w:rPr>
            </w:pPr>
            <w:r w:rsidRPr="005E029D">
              <w:rPr>
                <w:rFonts w:ascii="Times New Roman" w:hAnsi="Times New Roman"/>
                <w:b/>
              </w:rPr>
              <w:lastRenderedPageBreak/>
              <w:t>Závery a odporúčania:</w:t>
            </w:r>
          </w:p>
          <w:p w:rsidR="008C195F" w:rsidRDefault="008C195F" w:rsidP="008C195F">
            <w:pPr>
              <w:pStyle w:val="Odsekzoznamu"/>
              <w:numPr>
                <w:ilvl w:val="0"/>
                <w:numId w:val="15"/>
              </w:numPr>
              <w:tabs>
                <w:tab w:val="left" w:pos="1114"/>
              </w:tabs>
              <w:spacing w:after="0" w:line="240" w:lineRule="auto"/>
              <w:rPr>
                <w:rFonts w:ascii="Times New Roman" w:hAnsi="Times New Roman"/>
              </w:rPr>
            </w:pPr>
            <w:r>
              <w:rPr>
                <w:rFonts w:ascii="Times New Roman" w:hAnsi="Times New Roman"/>
              </w:rPr>
              <w:t>Podrobnejšie sa oboznámiť so znakmi kooperatívneho vyučovania</w:t>
            </w:r>
          </w:p>
          <w:p w:rsidR="00F305BB" w:rsidRPr="005E029D" w:rsidRDefault="008C195F" w:rsidP="008C195F">
            <w:pPr>
              <w:pStyle w:val="Odsekzoznamu"/>
              <w:numPr>
                <w:ilvl w:val="0"/>
                <w:numId w:val="15"/>
              </w:numPr>
              <w:tabs>
                <w:tab w:val="left" w:pos="1114"/>
              </w:tabs>
              <w:spacing w:after="0" w:line="240" w:lineRule="auto"/>
              <w:rPr>
                <w:rFonts w:ascii="Times New Roman" w:hAnsi="Times New Roman"/>
              </w:rPr>
            </w:pPr>
            <w:r>
              <w:rPr>
                <w:rFonts w:ascii="Times New Roman" w:hAnsi="Times New Roman"/>
              </w:rPr>
              <w:t>Zamerať sa na správnu tvorbu skupín pri kooperatívnom vyučovaní.</w:t>
            </w:r>
          </w:p>
        </w:tc>
      </w:tr>
    </w:tbl>
    <w:p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5"/>
      </w:tblGrid>
      <w:tr w:rsidR="00F305BB" w:rsidRPr="007B6C7D" w:rsidTr="007B6C7D">
        <w:tc>
          <w:tcPr>
            <w:tcW w:w="4077" w:type="dxa"/>
          </w:tcPr>
          <w:p w:rsidR="00F305BB" w:rsidRPr="00330120" w:rsidRDefault="00F305BB" w:rsidP="00330120">
            <w:pPr>
              <w:tabs>
                <w:tab w:val="left" w:pos="1114"/>
              </w:tabs>
              <w:spacing w:after="0" w:line="240" w:lineRule="auto"/>
              <w:rPr>
                <w:rFonts w:ascii="Times New Roman" w:hAnsi="Times New Roman"/>
              </w:rPr>
            </w:pPr>
            <w:r w:rsidRPr="00330120">
              <w:rPr>
                <w:rFonts w:ascii="Times New Roman" w:hAnsi="Times New Roman"/>
              </w:rPr>
              <w:t>Vypracoval (meno, priezvisko)</w:t>
            </w:r>
          </w:p>
        </w:tc>
        <w:tc>
          <w:tcPr>
            <w:tcW w:w="5135" w:type="dxa"/>
          </w:tcPr>
          <w:p w:rsidR="00F305BB" w:rsidRPr="007B6C7D" w:rsidRDefault="008C195F" w:rsidP="008C195F">
            <w:pPr>
              <w:tabs>
                <w:tab w:val="left" w:pos="1114"/>
              </w:tabs>
              <w:spacing w:after="0" w:line="240" w:lineRule="auto"/>
            </w:pPr>
            <w:r>
              <w:t>Paed</w:t>
            </w:r>
            <w:r w:rsidR="00081FE9">
              <w:t xml:space="preserve">Dr. Tatiana </w:t>
            </w:r>
            <w:r>
              <w:t>Tkáčová</w:t>
            </w:r>
          </w:p>
        </w:tc>
      </w:tr>
      <w:tr w:rsidR="00F305BB" w:rsidRPr="007B6C7D" w:rsidTr="007B6C7D">
        <w:tc>
          <w:tcPr>
            <w:tcW w:w="4077" w:type="dxa"/>
          </w:tcPr>
          <w:p w:rsidR="00F305BB" w:rsidRPr="00330120" w:rsidRDefault="00F305BB" w:rsidP="00330120">
            <w:pPr>
              <w:tabs>
                <w:tab w:val="left" w:pos="1114"/>
              </w:tabs>
              <w:spacing w:after="0" w:line="240" w:lineRule="auto"/>
              <w:rPr>
                <w:rFonts w:ascii="Times New Roman" w:hAnsi="Times New Roman"/>
              </w:rPr>
            </w:pPr>
            <w:r w:rsidRPr="00330120">
              <w:rPr>
                <w:rFonts w:ascii="Times New Roman" w:hAnsi="Times New Roman"/>
              </w:rPr>
              <w:t>Dátum</w:t>
            </w:r>
          </w:p>
        </w:tc>
        <w:tc>
          <w:tcPr>
            <w:tcW w:w="5135" w:type="dxa"/>
          </w:tcPr>
          <w:p w:rsidR="00F305BB" w:rsidRPr="007B6C7D" w:rsidRDefault="00330120" w:rsidP="008C195F">
            <w:pPr>
              <w:tabs>
                <w:tab w:val="left" w:pos="1114"/>
              </w:tabs>
              <w:spacing w:after="0" w:line="240" w:lineRule="auto"/>
            </w:pPr>
            <w:r>
              <w:t>1</w:t>
            </w:r>
            <w:r w:rsidR="008C195F">
              <w:t>2</w:t>
            </w:r>
            <w:r>
              <w:t>.</w:t>
            </w:r>
            <w:r w:rsidR="008C195F">
              <w:t>10</w:t>
            </w:r>
            <w:r>
              <w:t>.20</w:t>
            </w:r>
            <w:r w:rsidR="008C195F">
              <w:t>20</w:t>
            </w:r>
          </w:p>
        </w:tc>
      </w:tr>
      <w:tr w:rsidR="00F305BB" w:rsidRPr="007B6C7D" w:rsidTr="007B6C7D">
        <w:tc>
          <w:tcPr>
            <w:tcW w:w="4077" w:type="dxa"/>
          </w:tcPr>
          <w:p w:rsidR="00F305BB" w:rsidRPr="00330120" w:rsidRDefault="00F305BB" w:rsidP="00330120">
            <w:pPr>
              <w:tabs>
                <w:tab w:val="left" w:pos="1114"/>
              </w:tabs>
              <w:spacing w:after="0" w:line="240" w:lineRule="auto"/>
              <w:rPr>
                <w:rFonts w:ascii="Times New Roman" w:hAnsi="Times New Roman"/>
              </w:rPr>
            </w:pPr>
            <w:r w:rsidRPr="00330120">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330120" w:rsidRDefault="00F305BB" w:rsidP="00330120">
            <w:pPr>
              <w:tabs>
                <w:tab w:val="left" w:pos="1114"/>
              </w:tabs>
              <w:spacing w:after="0" w:line="240" w:lineRule="auto"/>
              <w:rPr>
                <w:rFonts w:ascii="Times New Roman" w:hAnsi="Times New Roman"/>
              </w:rPr>
            </w:pPr>
            <w:r w:rsidRPr="00330120">
              <w:rPr>
                <w:rFonts w:ascii="Times New Roman" w:hAnsi="Times New Roman"/>
              </w:rPr>
              <w:t>Schválil (meno, priezvisko)</w:t>
            </w:r>
          </w:p>
        </w:tc>
        <w:tc>
          <w:tcPr>
            <w:tcW w:w="5135" w:type="dxa"/>
          </w:tcPr>
          <w:p w:rsidR="00F305BB" w:rsidRPr="007B6C7D" w:rsidRDefault="00081FE9" w:rsidP="007B6C7D">
            <w:pPr>
              <w:tabs>
                <w:tab w:val="left" w:pos="1114"/>
              </w:tabs>
              <w:spacing w:after="0" w:line="240" w:lineRule="auto"/>
            </w:pPr>
            <w:r>
              <w:t xml:space="preserve">Mgr. Eva </w:t>
            </w:r>
            <w:proofErr w:type="spellStart"/>
            <w:r>
              <w:t>Gibová</w:t>
            </w:r>
            <w:proofErr w:type="spellEnd"/>
          </w:p>
        </w:tc>
      </w:tr>
      <w:tr w:rsidR="00F305BB" w:rsidRPr="007B6C7D" w:rsidTr="007B6C7D">
        <w:tc>
          <w:tcPr>
            <w:tcW w:w="4077" w:type="dxa"/>
          </w:tcPr>
          <w:p w:rsidR="00F305BB" w:rsidRPr="00330120" w:rsidRDefault="00F305BB" w:rsidP="00330120">
            <w:pPr>
              <w:tabs>
                <w:tab w:val="left" w:pos="1114"/>
              </w:tabs>
              <w:spacing w:after="0" w:line="240" w:lineRule="auto"/>
              <w:rPr>
                <w:rFonts w:ascii="Times New Roman" w:hAnsi="Times New Roman"/>
              </w:rPr>
            </w:pPr>
            <w:r w:rsidRPr="00330120">
              <w:rPr>
                <w:rFonts w:ascii="Times New Roman" w:hAnsi="Times New Roman"/>
              </w:rPr>
              <w:t>Dátum</w:t>
            </w:r>
          </w:p>
        </w:tc>
        <w:tc>
          <w:tcPr>
            <w:tcW w:w="5135" w:type="dxa"/>
          </w:tcPr>
          <w:p w:rsidR="00F305BB" w:rsidRPr="007B6C7D" w:rsidRDefault="00330120" w:rsidP="008C195F">
            <w:pPr>
              <w:tabs>
                <w:tab w:val="left" w:pos="1114"/>
              </w:tabs>
              <w:spacing w:after="0" w:line="240" w:lineRule="auto"/>
            </w:pPr>
            <w:r>
              <w:t>1</w:t>
            </w:r>
            <w:r w:rsidR="008C195F">
              <w:t>2</w:t>
            </w:r>
            <w:r>
              <w:t>.</w:t>
            </w:r>
            <w:r w:rsidR="008C195F">
              <w:t>10.2020</w:t>
            </w:r>
          </w:p>
        </w:tc>
      </w:tr>
      <w:tr w:rsidR="00F305BB" w:rsidRPr="007B6C7D" w:rsidTr="007B6C7D">
        <w:tc>
          <w:tcPr>
            <w:tcW w:w="4077" w:type="dxa"/>
          </w:tcPr>
          <w:p w:rsidR="00F305BB" w:rsidRPr="00330120" w:rsidRDefault="00F305BB" w:rsidP="00330120">
            <w:pPr>
              <w:tabs>
                <w:tab w:val="left" w:pos="1114"/>
              </w:tabs>
              <w:spacing w:after="0" w:line="240" w:lineRule="auto"/>
              <w:rPr>
                <w:rFonts w:ascii="Times New Roman" w:hAnsi="Times New Roman"/>
              </w:rPr>
            </w:pPr>
            <w:r w:rsidRPr="00330120">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Default="00F305BB" w:rsidP="00B440DB">
      <w:pPr>
        <w:tabs>
          <w:tab w:val="left" w:pos="1114"/>
        </w:tabs>
        <w:rPr>
          <w:rFonts w:ascii="Times New Roman" w:hAnsi="Times New Roman"/>
        </w:rPr>
      </w:pPr>
      <w:r>
        <w:rPr>
          <w:rFonts w:ascii="Times New Roman" w:hAnsi="Times New Roman"/>
        </w:rPr>
        <w:t>Prezenčná listina zo stretnutia pedagogického klubu</w:t>
      </w:r>
    </w:p>
    <w:p w:rsidR="004303DE" w:rsidRDefault="004303DE" w:rsidP="00B440DB">
      <w:pPr>
        <w:tabs>
          <w:tab w:val="left" w:pos="1114"/>
        </w:tabs>
        <w:rPr>
          <w:rFonts w:ascii="Times New Roman" w:hAnsi="Times New Roman"/>
        </w:rPr>
      </w:pPr>
      <w:r>
        <w:rPr>
          <w:rFonts w:ascii="Times New Roman" w:hAnsi="Times New Roman"/>
        </w:rPr>
        <w:t>Metodické listy ku kooperatívnemu vyučovaniu</w:t>
      </w:r>
    </w:p>
    <w:p w:rsidR="00330120" w:rsidRDefault="00330120" w:rsidP="00330120">
      <w:bookmarkStart w:id="0" w:name="_GoBack"/>
      <w:bookmarkEnd w:id="0"/>
      <w:r w:rsidRPr="00D0796E">
        <w:rPr>
          <w:rFonts w:ascii="Times New Roman" w:hAnsi="Times New Roman"/>
        </w:rPr>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Pr>
          <w:noProof/>
          <w:lang w:eastAsia="sk-SK"/>
        </w:rPr>
        <w:drawing>
          <wp:inline distT="0" distB="0" distL="0" distR="0">
            <wp:extent cx="5762625" cy="809625"/>
            <wp:effectExtent l="0" t="0" r="0" b="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809625"/>
                    </a:xfrm>
                    <a:prstGeom prst="rect">
                      <a:avLst/>
                    </a:prstGeom>
                    <a:noFill/>
                    <a:ln>
                      <a:noFill/>
                    </a:ln>
                  </pic:spPr>
                </pic:pic>
              </a:graphicData>
            </a:graphic>
          </wp:inline>
        </w:drawing>
      </w:r>
    </w:p>
    <w:p w:rsidR="00330120" w:rsidRPr="001544C0" w:rsidRDefault="00330120" w:rsidP="00330120"/>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330120" w:rsidRPr="007B6C7D" w:rsidTr="00CA14A6">
        <w:tc>
          <w:tcPr>
            <w:tcW w:w="3528" w:type="dxa"/>
          </w:tcPr>
          <w:p w:rsidR="00330120" w:rsidRPr="007B6C7D" w:rsidRDefault="00330120" w:rsidP="00CA14A6">
            <w:pPr>
              <w:rPr>
                <w:spacing w:val="20"/>
                <w:sz w:val="20"/>
                <w:szCs w:val="20"/>
              </w:rPr>
            </w:pPr>
            <w:r w:rsidRPr="007B6C7D">
              <w:rPr>
                <w:spacing w:val="20"/>
                <w:sz w:val="20"/>
                <w:szCs w:val="20"/>
              </w:rPr>
              <w:t>Prioritná os:</w:t>
            </w:r>
          </w:p>
        </w:tc>
        <w:tc>
          <w:tcPr>
            <w:tcW w:w="5940" w:type="dxa"/>
          </w:tcPr>
          <w:p w:rsidR="00330120" w:rsidRPr="007B6C7D" w:rsidRDefault="00330120" w:rsidP="00CA14A6">
            <w:pPr>
              <w:rPr>
                <w:spacing w:val="20"/>
                <w:sz w:val="20"/>
                <w:szCs w:val="20"/>
              </w:rPr>
            </w:pPr>
            <w:r w:rsidRPr="007B6C7D">
              <w:rPr>
                <w:spacing w:val="20"/>
                <w:sz w:val="20"/>
                <w:szCs w:val="20"/>
              </w:rPr>
              <w:t>Vzdelávanie</w:t>
            </w:r>
          </w:p>
        </w:tc>
      </w:tr>
      <w:tr w:rsidR="00330120" w:rsidRPr="007B6C7D" w:rsidTr="00CA14A6">
        <w:tc>
          <w:tcPr>
            <w:tcW w:w="3528" w:type="dxa"/>
          </w:tcPr>
          <w:p w:rsidR="00330120" w:rsidRPr="001620FF" w:rsidRDefault="00330120" w:rsidP="00CA14A6">
            <w:pPr>
              <w:rPr>
                <w:spacing w:val="20"/>
                <w:sz w:val="20"/>
                <w:szCs w:val="20"/>
              </w:rPr>
            </w:pPr>
            <w:r w:rsidRPr="001620FF">
              <w:rPr>
                <w:spacing w:val="20"/>
                <w:sz w:val="20"/>
                <w:szCs w:val="20"/>
              </w:rPr>
              <w:t>Špecifický cieľ:</w:t>
            </w:r>
          </w:p>
        </w:tc>
        <w:tc>
          <w:tcPr>
            <w:tcW w:w="5940" w:type="dxa"/>
          </w:tcPr>
          <w:p w:rsidR="00330120" w:rsidRPr="001620FF" w:rsidRDefault="00330120" w:rsidP="00CA14A6">
            <w:pPr>
              <w:rPr>
                <w:spacing w:val="20"/>
                <w:sz w:val="20"/>
                <w:szCs w:val="20"/>
              </w:rPr>
            </w:pPr>
            <w:r w:rsidRPr="001620FF">
              <w:rPr>
                <w:spacing w:val="20"/>
                <w:sz w:val="20"/>
                <w:szCs w:val="20"/>
              </w:rPr>
              <w:t xml:space="preserve">1.1.1 Zvýšiť </w:t>
            </w:r>
            <w:proofErr w:type="spellStart"/>
            <w:r w:rsidRPr="001620FF">
              <w:rPr>
                <w:spacing w:val="20"/>
                <w:sz w:val="20"/>
                <w:szCs w:val="20"/>
              </w:rPr>
              <w:t>inkluzívnosť</w:t>
            </w:r>
            <w:proofErr w:type="spellEnd"/>
            <w:r w:rsidRPr="001620FF">
              <w:rPr>
                <w:spacing w:val="20"/>
                <w:sz w:val="20"/>
                <w:szCs w:val="20"/>
              </w:rPr>
              <w:t xml:space="preserve"> a rovnaký prístup ku kvalitnému vzdelávaniu a zlepšiť výsledky a kompetencie detí a žiakov</w:t>
            </w:r>
          </w:p>
        </w:tc>
      </w:tr>
      <w:tr w:rsidR="00330120" w:rsidRPr="007B6C7D" w:rsidTr="00CA14A6">
        <w:tc>
          <w:tcPr>
            <w:tcW w:w="3528" w:type="dxa"/>
          </w:tcPr>
          <w:p w:rsidR="00330120" w:rsidRPr="007B6C7D" w:rsidRDefault="00330120" w:rsidP="00CA14A6">
            <w:pPr>
              <w:rPr>
                <w:spacing w:val="20"/>
                <w:sz w:val="20"/>
                <w:szCs w:val="20"/>
              </w:rPr>
            </w:pPr>
            <w:r w:rsidRPr="007B6C7D">
              <w:rPr>
                <w:spacing w:val="20"/>
                <w:sz w:val="20"/>
                <w:szCs w:val="20"/>
              </w:rPr>
              <w:t>Prijímateľ:</w:t>
            </w:r>
          </w:p>
        </w:tc>
        <w:tc>
          <w:tcPr>
            <w:tcW w:w="5940" w:type="dxa"/>
          </w:tcPr>
          <w:p w:rsidR="00330120" w:rsidRPr="007B6C7D" w:rsidRDefault="00330120" w:rsidP="00CA14A6">
            <w:pPr>
              <w:rPr>
                <w:spacing w:val="20"/>
                <w:sz w:val="20"/>
                <w:szCs w:val="20"/>
              </w:rPr>
            </w:pPr>
            <w:r w:rsidRPr="0037650D">
              <w:t>Základná škola, M.R. Štefánika 910/51, 07501 Trebišov</w:t>
            </w:r>
          </w:p>
        </w:tc>
      </w:tr>
      <w:tr w:rsidR="00330120" w:rsidRPr="007B6C7D" w:rsidTr="00CA14A6">
        <w:tc>
          <w:tcPr>
            <w:tcW w:w="3528" w:type="dxa"/>
          </w:tcPr>
          <w:p w:rsidR="00330120" w:rsidRPr="007B6C7D" w:rsidRDefault="00330120" w:rsidP="00CA14A6">
            <w:pPr>
              <w:rPr>
                <w:spacing w:val="20"/>
                <w:sz w:val="20"/>
                <w:szCs w:val="20"/>
              </w:rPr>
            </w:pPr>
            <w:r w:rsidRPr="007B6C7D">
              <w:rPr>
                <w:spacing w:val="20"/>
                <w:sz w:val="20"/>
                <w:szCs w:val="20"/>
              </w:rPr>
              <w:t>Názov projektu:</w:t>
            </w:r>
          </w:p>
        </w:tc>
        <w:tc>
          <w:tcPr>
            <w:tcW w:w="5940" w:type="dxa"/>
          </w:tcPr>
          <w:p w:rsidR="00330120" w:rsidRPr="007B6C7D" w:rsidRDefault="00330120" w:rsidP="00CA14A6">
            <w:pPr>
              <w:rPr>
                <w:spacing w:val="20"/>
                <w:sz w:val="20"/>
                <w:szCs w:val="20"/>
              </w:rPr>
            </w:pPr>
            <w:r w:rsidRPr="0037650D">
              <w:t>Zvýšenie čitateľskej, matematickej a prírodovednej gramotnosti žiakov základnej školy</w:t>
            </w:r>
          </w:p>
        </w:tc>
      </w:tr>
      <w:tr w:rsidR="00330120" w:rsidRPr="007B6C7D" w:rsidTr="00CA14A6">
        <w:tc>
          <w:tcPr>
            <w:tcW w:w="3528" w:type="dxa"/>
          </w:tcPr>
          <w:p w:rsidR="00330120" w:rsidRPr="007B6C7D" w:rsidRDefault="00330120" w:rsidP="00CA14A6">
            <w:pPr>
              <w:rPr>
                <w:spacing w:val="20"/>
                <w:sz w:val="20"/>
                <w:szCs w:val="20"/>
              </w:rPr>
            </w:pPr>
            <w:r w:rsidRPr="007B6C7D">
              <w:rPr>
                <w:spacing w:val="20"/>
                <w:sz w:val="20"/>
                <w:szCs w:val="20"/>
              </w:rPr>
              <w:t>Kód ITMS projektu:</w:t>
            </w:r>
            <w:r w:rsidR="00013325">
              <w:rPr>
                <w:spacing w:val="20"/>
                <w:sz w:val="20"/>
                <w:szCs w:val="20"/>
              </w:rPr>
              <w:t xml:space="preserve"> </w:t>
            </w:r>
            <w:r w:rsidR="00013325" w:rsidRPr="00050872">
              <w:rPr>
                <w:rFonts w:ascii="Times New Roman" w:hAnsi="Times New Roman"/>
              </w:rPr>
              <w:t>ITMS2014+</w:t>
            </w:r>
          </w:p>
        </w:tc>
        <w:tc>
          <w:tcPr>
            <w:tcW w:w="5940" w:type="dxa"/>
          </w:tcPr>
          <w:p w:rsidR="00330120" w:rsidRPr="007B6C7D" w:rsidRDefault="00330120" w:rsidP="00CA14A6">
            <w:pPr>
              <w:rPr>
                <w:spacing w:val="20"/>
                <w:sz w:val="20"/>
                <w:szCs w:val="20"/>
              </w:rPr>
            </w:pPr>
            <w:r w:rsidRPr="0037650D">
              <w:t>312011R032</w:t>
            </w:r>
          </w:p>
        </w:tc>
      </w:tr>
      <w:tr w:rsidR="00330120" w:rsidRPr="007B6C7D" w:rsidTr="00CA14A6">
        <w:tc>
          <w:tcPr>
            <w:tcW w:w="3528" w:type="dxa"/>
          </w:tcPr>
          <w:p w:rsidR="00330120" w:rsidRPr="007B6C7D" w:rsidRDefault="00330120" w:rsidP="00CA14A6">
            <w:pPr>
              <w:rPr>
                <w:spacing w:val="20"/>
                <w:sz w:val="20"/>
                <w:szCs w:val="20"/>
              </w:rPr>
            </w:pPr>
            <w:r w:rsidRPr="007B6C7D">
              <w:rPr>
                <w:spacing w:val="20"/>
                <w:sz w:val="20"/>
                <w:szCs w:val="20"/>
              </w:rPr>
              <w:t>Názov pedagogického klubu:</w:t>
            </w:r>
          </w:p>
        </w:tc>
        <w:tc>
          <w:tcPr>
            <w:tcW w:w="5940" w:type="dxa"/>
          </w:tcPr>
          <w:p w:rsidR="00330120" w:rsidRPr="007B6C7D" w:rsidRDefault="00330120" w:rsidP="00CA14A6">
            <w:pPr>
              <w:rPr>
                <w:spacing w:val="20"/>
                <w:sz w:val="20"/>
                <w:szCs w:val="20"/>
              </w:rPr>
            </w:pPr>
            <w:r w:rsidRPr="00471567">
              <w:t>Klub učiteľov MATG a PRIG II. stupeň ZŠ</w:t>
            </w:r>
          </w:p>
        </w:tc>
      </w:tr>
    </w:tbl>
    <w:p w:rsidR="00330120" w:rsidRDefault="00330120" w:rsidP="00330120"/>
    <w:p w:rsidR="00330120" w:rsidRPr="001B69AF" w:rsidRDefault="00330120" w:rsidP="00330120">
      <w:pPr>
        <w:pStyle w:val="Nadpis1"/>
        <w:jc w:val="center"/>
        <w:rPr>
          <w:sz w:val="24"/>
          <w:szCs w:val="24"/>
          <w:lang w:val="sk-SK"/>
        </w:rPr>
      </w:pPr>
      <w:r>
        <w:rPr>
          <w:sz w:val="24"/>
          <w:szCs w:val="24"/>
          <w:lang w:val="sk-SK"/>
        </w:rPr>
        <w:t>PREZENČNÁ LISTINA</w:t>
      </w:r>
    </w:p>
    <w:p w:rsidR="00330120" w:rsidRDefault="00330120" w:rsidP="00330120"/>
    <w:p w:rsidR="00330120" w:rsidRDefault="00330120" w:rsidP="00330120">
      <w:r>
        <w:t>Miesto konania stretnutia: ZŠ , M.R.</w:t>
      </w:r>
      <w:r w:rsidR="00081FE9">
        <w:t xml:space="preserve"> </w:t>
      </w:r>
      <w:r>
        <w:t>Štefánika  910/51, Trebišov, učebňa č.68</w:t>
      </w:r>
    </w:p>
    <w:p w:rsidR="00330120" w:rsidRDefault="00330120" w:rsidP="00330120">
      <w:r>
        <w:t>Dátum konania stretnutia:  1</w:t>
      </w:r>
      <w:r w:rsidR="008C195F">
        <w:t>2</w:t>
      </w:r>
      <w:r>
        <w:t>.</w:t>
      </w:r>
      <w:r w:rsidR="008C195F">
        <w:t>10</w:t>
      </w:r>
      <w:r>
        <w:t>.20</w:t>
      </w:r>
      <w:r w:rsidR="008C195F">
        <w:t>20</w:t>
      </w:r>
    </w:p>
    <w:p w:rsidR="00330120" w:rsidRDefault="00330120" w:rsidP="00330120">
      <w:r>
        <w:t xml:space="preserve">Trvanie stretnutia:  od  </w:t>
      </w:r>
      <w:r w:rsidR="008C195F">
        <w:t>14:00</w:t>
      </w:r>
      <w:r w:rsidR="00883E27">
        <w:t xml:space="preserve"> hod</w:t>
      </w:r>
      <w:r w:rsidR="00883E27">
        <w:tab/>
        <w:t xml:space="preserve">do </w:t>
      </w:r>
      <w:r w:rsidR="008C195F">
        <w:t>16:00</w:t>
      </w:r>
      <w:r>
        <w:t xml:space="preserve"> hod</w:t>
      </w:r>
      <w:r>
        <w:tab/>
      </w:r>
    </w:p>
    <w:p w:rsidR="00330120" w:rsidRDefault="00330120" w:rsidP="00330120">
      <w:r>
        <w:t>Zoznam účastníkov/členov pedagogického klubu:</w:t>
      </w:r>
      <w:r w:rsidR="00081FE9">
        <w:t xml:space="preserve"> </w:t>
      </w:r>
      <w:r w:rsidR="00081FE9" w:rsidRPr="00081FE9">
        <w:rPr>
          <w:b/>
        </w:rPr>
        <w:t>Klub učiteľov MATG a PRIG II. stupeň ZŠ</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2928"/>
        <w:gridCol w:w="3434"/>
        <w:gridCol w:w="2306"/>
      </w:tblGrid>
      <w:tr w:rsidR="00330120" w:rsidRPr="007B6C7D" w:rsidTr="00CA14A6">
        <w:trPr>
          <w:trHeight w:val="337"/>
        </w:trPr>
        <w:tc>
          <w:tcPr>
            <w:tcW w:w="544" w:type="dxa"/>
          </w:tcPr>
          <w:p w:rsidR="00330120" w:rsidRPr="007B6C7D" w:rsidRDefault="00330120" w:rsidP="00D30154">
            <w:pPr>
              <w:spacing w:after="0"/>
            </w:pPr>
            <w:r w:rsidRPr="007B6C7D">
              <w:t>č.</w:t>
            </w:r>
          </w:p>
        </w:tc>
        <w:tc>
          <w:tcPr>
            <w:tcW w:w="2928" w:type="dxa"/>
          </w:tcPr>
          <w:p w:rsidR="00330120" w:rsidRPr="007B6C7D" w:rsidRDefault="00330120" w:rsidP="00D30154">
            <w:pPr>
              <w:spacing w:after="0"/>
            </w:pPr>
            <w:r w:rsidRPr="007B6C7D">
              <w:t>Meno a priezvisko</w:t>
            </w:r>
          </w:p>
        </w:tc>
        <w:tc>
          <w:tcPr>
            <w:tcW w:w="3434" w:type="dxa"/>
          </w:tcPr>
          <w:p w:rsidR="00330120" w:rsidRPr="007B6C7D" w:rsidRDefault="00330120" w:rsidP="00D30154">
            <w:pPr>
              <w:spacing w:after="0"/>
            </w:pPr>
            <w:r w:rsidRPr="007B6C7D">
              <w:t>Podpis</w:t>
            </w:r>
          </w:p>
        </w:tc>
        <w:tc>
          <w:tcPr>
            <w:tcW w:w="2306" w:type="dxa"/>
          </w:tcPr>
          <w:p w:rsidR="00330120" w:rsidRPr="007B6C7D" w:rsidRDefault="00330120" w:rsidP="00D30154">
            <w:pPr>
              <w:spacing w:after="0"/>
            </w:pPr>
            <w:r>
              <w:t>Inštitúcia</w:t>
            </w:r>
          </w:p>
        </w:tc>
      </w:tr>
      <w:tr w:rsidR="00330120" w:rsidRPr="007B6C7D" w:rsidTr="00CA14A6">
        <w:trPr>
          <w:trHeight w:val="337"/>
        </w:trPr>
        <w:tc>
          <w:tcPr>
            <w:tcW w:w="544" w:type="dxa"/>
          </w:tcPr>
          <w:p w:rsidR="00330120" w:rsidRPr="007B6C7D" w:rsidRDefault="00330120" w:rsidP="00D30154">
            <w:pPr>
              <w:spacing w:after="0"/>
            </w:pPr>
            <w:r>
              <w:t>1</w:t>
            </w:r>
          </w:p>
        </w:tc>
        <w:tc>
          <w:tcPr>
            <w:tcW w:w="2928" w:type="dxa"/>
          </w:tcPr>
          <w:p w:rsidR="00330120" w:rsidRPr="007B6C7D" w:rsidRDefault="00330120" w:rsidP="00D30154">
            <w:pPr>
              <w:spacing w:after="0"/>
            </w:pPr>
            <w:r>
              <w:t>Gabriela</w:t>
            </w:r>
            <w:r w:rsidR="00081FE9">
              <w:t xml:space="preserve"> </w:t>
            </w:r>
            <w:proofErr w:type="spellStart"/>
            <w:r w:rsidR="00081FE9">
              <w:t>Belasová</w:t>
            </w:r>
            <w:proofErr w:type="spellEnd"/>
          </w:p>
        </w:tc>
        <w:tc>
          <w:tcPr>
            <w:tcW w:w="3434" w:type="dxa"/>
          </w:tcPr>
          <w:p w:rsidR="00330120" w:rsidRPr="007B6C7D" w:rsidRDefault="00330120" w:rsidP="00D30154">
            <w:pPr>
              <w:spacing w:after="0"/>
            </w:pPr>
          </w:p>
        </w:tc>
        <w:tc>
          <w:tcPr>
            <w:tcW w:w="2306" w:type="dxa"/>
          </w:tcPr>
          <w:p w:rsidR="00330120" w:rsidRPr="007B6C7D" w:rsidRDefault="00330120" w:rsidP="00D30154">
            <w:pPr>
              <w:spacing w:after="0"/>
            </w:pPr>
            <w:r>
              <w:rPr>
                <w:sz w:val="18"/>
                <w:szCs w:val="18"/>
              </w:rPr>
              <w:t>ZŠ</w:t>
            </w:r>
            <w:r w:rsidRPr="00EE7FA0">
              <w:rPr>
                <w:sz w:val="18"/>
                <w:szCs w:val="18"/>
              </w:rPr>
              <w:t>, M.R. Štefánika 910/51, 07501 Trebišov</w:t>
            </w:r>
          </w:p>
        </w:tc>
      </w:tr>
      <w:tr w:rsidR="00330120" w:rsidRPr="007B6C7D" w:rsidTr="00CA14A6">
        <w:trPr>
          <w:trHeight w:val="337"/>
        </w:trPr>
        <w:tc>
          <w:tcPr>
            <w:tcW w:w="544" w:type="dxa"/>
          </w:tcPr>
          <w:p w:rsidR="00330120" w:rsidRPr="007B6C7D" w:rsidRDefault="00330120" w:rsidP="00D30154">
            <w:pPr>
              <w:spacing w:after="0"/>
            </w:pPr>
            <w:r>
              <w:t>2</w:t>
            </w:r>
          </w:p>
        </w:tc>
        <w:tc>
          <w:tcPr>
            <w:tcW w:w="2928" w:type="dxa"/>
          </w:tcPr>
          <w:p w:rsidR="00330120" w:rsidRPr="007B6C7D" w:rsidRDefault="00330120" w:rsidP="00D30154">
            <w:pPr>
              <w:spacing w:after="0"/>
            </w:pPr>
            <w:r>
              <w:t>Eva</w:t>
            </w:r>
            <w:r w:rsidR="00081FE9">
              <w:t xml:space="preserve"> </w:t>
            </w:r>
            <w:proofErr w:type="spellStart"/>
            <w:r w:rsidR="00081FE9">
              <w:t>Gibová</w:t>
            </w:r>
            <w:proofErr w:type="spellEnd"/>
          </w:p>
        </w:tc>
        <w:tc>
          <w:tcPr>
            <w:tcW w:w="3434" w:type="dxa"/>
          </w:tcPr>
          <w:p w:rsidR="00330120" w:rsidRPr="007B6C7D" w:rsidRDefault="00330120" w:rsidP="00D30154">
            <w:pPr>
              <w:spacing w:after="0"/>
            </w:pPr>
          </w:p>
        </w:tc>
        <w:tc>
          <w:tcPr>
            <w:tcW w:w="2306" w:type="dxa"/>
          </w:tcPr>
          <w:p w:rsidR="00330120" w:rsidRPr="007B6C7D" w:rsidRDefault="00330120" w:rsidP="00D30154">
            <w:pPr>
              <w:spacing w:after="0"/>
            </w:pPr>
            <w:r>
              <w:rPr>
                <w:sz w:val="18"/>
                <w:szCs w:val="18"/>
              </w:rPr>
              <w:t>ZŠ</w:t>
            </w:r>
            <w:r w:rsidRPr="00EE7FA0">
              <w:rPr>
                <w:sz w:val="18"/>
                <w:szCs w:val="18"/>
              </w:rPr>
              <w:t>, M.R. Štefánika 910/51, 07501 Trebišov</w:t>
            </w:r>
          </w:p>
        </w:tc>
      </w:tr>
      <w:tr w:rsidR="00330120" w:rsidRPr="007B6C7D" w:rsidTr="00CA14A6">
        <w:trPr>
          <w:trHeight w:val="337"/>
        </w:trPr>
        <w:tc>
          <w:tcPr>
            <w:tcW w:w="544" w:type="dxa"/>
          </w:tcPr>
          <w:p w:rsidR="00330120" w:rsidRPr="007B6C7D" w:rsidRDefault="00330120" w:rsidP="00D30154">
            <w:pPr>
              <w:spacing w:after="0"/>
            </w:pPr>
            <w:r>
              <w:t>3</w:t>
            </w:r>
          </w:p>
        </w:tc>
        <w:tc>
          <w:tcPr>
            <w:tcW w:w="2928" w:type="dxa"/>
          </w:tcPr>
          <w:p w:rsidR="00330120" w:rsidRPr="007B6C7D" w:rsidRDefault="008C195F" w:rsidP="00D30154">
            <w:pPr>
              <w:spacing w:after="0"/>
            </w:pPr>
            <w:proofErr w:type="spellStart"/>
            <w:r>
              <w:t>Marieta</w:t>
            </w:r>
            <w:proofErr w:type="spellEnd"/>
            <w:r>
              <w:t xml:space="preserve"> </w:t>
            </w:r>
            <w:proofErr w:type="spellStart"/>
            <w:r>
              <w:t>Zbojovská</w:t>
            </w:r>
            <w:proofErr w:type="spellEnd"/>
          </w:p>
        </w:tc>
        <w:tc>
          <w:tcPr>
            <w:tcW w:w="3434" w:type="dxa"/>
          </w:tcPr>
          <w:p w:rsidR="00330120" w:rsidRPr="007B6C7D" w:rsidRDefault="00330120" w:rsidP="00D30154">
            <w:pPr>
              <w:spacing w:after="0"/>
            </w:pPr>
          </w:p>
        </w:tc>
        <w:tc>
          <w:tcPr>
            <w:tcW w:w="2306" w:type="dxa"/>
          </w:tcPr>
          <w:p w:rsidR="00330120" w:rsidRPr="007B6C7D" w:rsidRDefault="00330120" w:rsidP="00D30154">
            <w:pPr>
              <w:spacing w:after="0"/>
            </w:pPr>
            <w:r>
              <w:rPr>
                <w:sz w:val="18"/>
                <w:szCs w:val="18"/>
              </w:rPr>
              <w:t>ZŠ</w:t>
            </w:r>
            <w:r w:rsidRPr="00EE7FA0">
              <w:rPr>
                <w:sz w:val="18"/>
                <w:szCs w:val="18"/>
              </w:rPr>
              <w:t>, M.R. Štefánika 910/51, 07501 Trebišov</w:t>
            </w:r>
          </w:p>
        </w:tc>
      </w:tr>
      <w:tr w:rsidR="00330120" w:rsidRPr="007B6C7D" w:rsidTr="00CA14A6">
        <w:trPr>
          <w:trHeight w:val="337"/>
        </w:trPr>
        <w:tc>
          <w:tcPr>
            <w:tcW w:w="544" w:type="dxa"/>
          </w:tcPr>
          <w:p w:rsidR="00330120" w:rsidRPr="007B6C7D" w:rsidRDefault="00330120" w:rsidP="00D30154">
            <w:pPr>
              <w:spacing w:after="0"/>
            </w:pPr>
            <w:r>
              <w:t>4</w:t>
            </w:r>
          </w:p>
        </w:tc>
        <w:tc>
          <w:tcPr>
            <w:tcW w:w="2928" w:type="dxa"/>
          </w:tcPr>
          <w:p w:rsidR="00330120" w:rsidRPr="007B6C7D" w:rsidRDefault="008C195F" w:rsidP="00D30154">
            <w:pPr>
              <w:spacing w:after="0"/>
            </w:pPr>
            <w:r>
              <w:t xml:space="preserve">Viera </w:t>
            </w:r>
            <w:proofErr w:type="spellStart"/>
            <w:r>
              <w:t>Mokáňová</w:t>
            </w:r>
            <w:proofErr w:type="spellEnd"/>
          </w:p>
        </w:tc>
        <w:tc>
          <w:tcPr>
            <w:tcW w:w="3434" w:type="dxa"/>
          </w:tcPr>
          <w:p w:rsidR="00330120" w:rsidRPr="007B6C7D" w:rsidRDefault="00330120" w:rsidP="00D30154">
            <w:pPr>
              <w:spacing w:after="0"/>
            </w:pPr>
          </w:p>
        </w:tc>
        <w:tc>
          <w:tcPr>
            <w:tcW w:w="2306" w:type="dxa"/>
          </w:tcPr>
          <w:p w:rsidR="00330120" w:rsidRPr="007B6C7D" w:rsidRDefault="00330120" w:rsidP="00D30154">
            <w:pPr>
              <w:spacing w:after="0"/>
            </w:pPr>
            <w:r>
              <w:rPr>
                <w:sz w:val="18"/>
                <w:szCs w:val="18"/>
              </w:rPr>
              <w:t>ZŠ</w:t>
            </w:r>
            <w:r w:rsidRPr="00EE7FA0">
              <w:rPr>
                <w:sz w:val="18"/>
                <w:szCs w:val="18"/>
              </w:rPr>
              <w:t>, M.R. Štefánika 910/51, 07501 Trebišov</w:t>
            </w:r>
          </w:p>
        </w:tc>
      </w:tr>
      <w:tr w:rsidR="00330120" w:rsidRPr="007B6C7D" w:rsidTr="00CA14A6">
        <w:trPr>
          <w:trHeight w:val="355"/>
        </w:trPr>
        <w:tc>
          <w:tcPr>
            <w:tcW w:w="544" w:type="dxa"/>
          </w:tcPr>
          <w:p w:rsidR="00330120" w:rsidRPr="007B6C7D" w:rsidRDefault="00330120" w:rsidP="00D30154">
            <w:pPr>
              <w:spacing w:after="0"/>
            </w:pPr>
            <w:r>
              <w:t>5</w:t>
            </w:r>
          </w:p>
        </w:tc>
        <w:tc>
          <w:tcPr>
            <w:tcW w:w="2928" w:type="dxa"/>
          </w:tcPr>
          <w:p w:rsidR="00330120" w:rsidRPr="007B6C7D" w:rsidRDefault="0056520A" w:rsidP="00D30154">
            <w:pPr>
              <w:spacing w:after="0"/>
            </w:pPr>
            <w:r>
              <w:t xml:space="preserve">Dana </w:t>
            </w:r>
            <w:proofErr w:type="spellStart"/>
            <w:r>
              <w:t>Jacková</w:t>
            </w:r>
            <w:proofErr w:type="spellEnd"/>
          </w:p>
        </w:tc>
        <w:tc>
          <w:tcPr>
            <w:tcW w:w="3434" w:type="dxa"/>
          </w:tcPr>
          <w:p w:rsidR="00330120" w:rsidRPr="007B6C7D" w:rsidRDefault="00330120" w:rsidP="00D30154">
            <w:pPr>
              <w:spacing w:after="0"/>
            </w:pPr>
          </w:p>
        </w:tc>
        <w:tc>
          <w:tcPr>
            <w:tcW w:w="2306" w:type="dxa"/>
          </w:tcPr>
          <w:p w:rsidR="00330120" w:rsidRPr="007B6C7D" w:rsidRDefault="00330120" w:rsidP="00D30154">
            <w:pPr>
              <w:spacing w:after="0"/>
            </w:pPr>
            <w:r>
              <w:rPr>
                <w:sz w:val="18"/>
                <w:szCs w:val="18"/>
              </w:rPr>
              <w:t>ZŠ</w:t>
            </w:r>
            <w:r w:rsidRPr="00EE7FA0">
              <w:rPr>
                <w:sz w:val="18"/>
                <w:szCs w:val="18"/>
              </w:rPr>
              <w:t>, M.R. Štefánika 910/51, 07501 Trebišov</w:t>
            </w:r>
          </w:p>
        </w:tc>
      </w:tr>
      <w:tr w:rsidR="00330120" w:rsidRPr="007B6C7D" w:rsidTr="00CA14A6">
        <w:trPr>
          <w:trHeight w:val="355"/>
        </w:trPr>
        <w:tc>
          <w:tcPr>
            <w:tcW w:w="544" w:type="dxa"/>
          </w:tcPr>
          <w:p w:rsidR="00330120" w:rsidRPr="007B6C7D" w:rsidRDefault="00330120" w:rsidP="00D30154">
            <w:pPr>
              <w:spacing w:after="0"/>
            </w:pPr>
            <w:r>
              <w:t>6</w:t>
            </w:r>
          </w:p>
        </w:tc>
        <w:tc>
          <w:tcPr>
            <w:tcW w:w="2928" w:type="dxa"/>
          </w:tcPr>
          <w:p w:rsidR="00330120" w:rsidRPr="007B6C7D" w:rsidRDefault="00330120" w:rsidP="00D30154">
            <w:pPr>
              <w:spacing w:after="0"/>
            </w:pPr>
            <w:r>
              <w:t>Eva</w:t>
            </w:r>
            <w:r w:rsidR="00081FE9">
              <w:t xml:space="preserve"> </w:t>
            </w:r>
            <w:proofErr w:type="spellStart"/>
            <w:r w:rsidR="00081FE9">
              <w:t>Strivinská</w:t>
            </w:r>
            <w:proofErr w:type="spellEnd"/>
          </w:p>
        </w:tc>
        <w:tc>
          <w:tcPr>
            <w:tcW w:w="3434" w:type="dxa"/>
          </w:tcPr>
          <w:p w:rsidR="00330120" w:rsidRPr="007B6C7D" w:rsidRDefault="00330120" w:rsidP="00D30154">
            <w:pPr>
              <w:spacing w:after="0"/>
            </w:pPr>
          </w:p>
        </w:tc>
        <w:tc>
          <w:tcPr>
            <w:tcW w:w="2306" w:type="dxa"/>
          </w:tcPr>
          <w:p w:rsidR="00330120" w:rsidRPr="007B6C7D" w:rsidRDefault="00330120" w:rsidP="00D30154">
            <w:pPr>
              <w:spacing w:after="0"/>
            </w:pPr>
            <w:r>
              <w:rPr>
                <w:sz w:val="18"/>
                <w:szCs w:val="18"/>
              </w:rPr>
              <w:t>ZŠ</w:t>
            </w:r>
            <w:r w:rsidRPr="00EE7FA0">
              <w:rPr>
                <w:sz w:val="18"/>
                <w:szCs w:val="18"/>
              </w:rPr>
              <w:t>, M.R. Štefánika 910/51, 07501 Trebišov</w:t>
            </w:r>
          </w:p>
        </w:tc>
      </w:tr>
      <w:tr w:rsidR="00330120" w:rsidRPr="007B6C7D" w:rsidTr="00CA14A6">
        <w:trPr>
          <w:trHeight w:val="355"/>
        </w:trPr>
        <w:tc>
          <w:tcPr>
            <w:tcW w:w="544" w:type="dxa"/>
          </w:tcPr>
          <w:p w:rsidR="00330120" w:rsidRPr="007B6C7D" w:rsidRDefault="00330120" w:rsidP="00D30154">
            <w:pPr>
              <w:spacing w:after="0"/>
            </w:pPr>
            <w:r>
              <w:t>7</w:t>
            </w:r>
          </w:p>
        </w:tc>
        <w:tc>
          <w:tcPr>
            <w:tcW w:w="2928" w:type="dxa"/>
          </w:tcPr>
          <w:p w:rsidR="00330120" w:rsidRPr="007B6C7D" w:rsidRDefault="00330120" w:rsidP="00D30154">
            <w:pPr>
              <w:spacing w:after="0"/>
            </w:pPr>
            <w:r>
              <w:t>Tatiana</w:t>
            </w:r>
            <w:r w:rsidR="00081FE9">
              <w:t xml:space="preserve"> Tkáčová</w:t>
            </w:r>
          </w:p>
        </w:tc>
        <w:tc>
          <w:tcPr>
            <w:tcW w:w="3434" w:type="dxa"/>
          </w:tcPr>
          <w:p w:rsidR="00330120" w:rsidRPr="007B6C7D" w:rsidRDefault="00330120" w:rsidP="00D30154">
            <w:pPr>
              <w:spacing w:after="0"/>
            </w:pPr>
          </w:p>
        </w:tc>
        <w:tc>
          <w:tcPr>
            <w:tcW w:w="2306" w:type="dxa"/>
          </w:tcPr>
          <w:p w:rsidR="00330120" w:rsidRPr="007B6C7D" w:rsidRDefault="00330120" w:rsidP="00D30154">
            <w:pPr>
              <w:spacing w:after="0"/>
            </w:pPr>
            <w:r>
              <w:rPr>
                <w:sz w:val="18"/>
                <w:szCs w:val="18"/>
              </w:rPr>
              <w:t>ZŠ</w:t>
            </w:r>
            <w:r w:rsidRPr="00EE7FA0">
              <w:rPr>
                <w:sz w:val="18"/>
                <w:szCs w:val="18"/>
              </w:rPr>
              <w:t>, M.R. Štefánika 910/51, 07501 Trebišov</w:t>
            </w:r>
          </w:p>
        </w:tc>
      </w:tr>
      <w:tr w:rsidR="00081FE9" w:rsidRPr="007B6C7D" w:rsidTr="00CA14A6">
        <w:trPr>
          <w:trHeight w:val="355"/>
        </w:trPr>
        <w:tc>
          <w:tcPr>
            <w:tcW w:w="544" w:type="dxa"/>
          </w:tcPr>
          <w:p w:rsidR="00081FE9" w:rsidRDefault="00081FE9" w:rsidP="00D30154">
            <w:pPr>
              <w:spacing w:after="0"/>
            </w:pPr>
            <w:r>
              <w:t>8.</w:t>
            </w:r>
          </w:p>
        </w:tc>
        <w:tc>
          <w:tcPr>
            <w:tcW w:w="2928" w:type="dxa"/>
          </w:tcPr>
          <w:p w:rsidR="00081FE9" w:rsidRDefault="00081FE9" w:rsidP="00D30154">
            <w:pPr>
              <w:spacing w:after="0"/>
            </w:pPr>
            <w:r>
              <w:t xml:space="preserve">Lucia </w:t>
            </w:r>
            <w:proofErr w:type="spellStart"/>
            <w:r>
              <w:t>Jurašková</w:t>
            </w:r>
            <w:proofErr w:type="spellEnd"/>
          </w:p>
        </w:tc>
        <w:tc>
          <w:tcPr>
            <w:tcW w:w="3434" w:type="dxa"/>
          </w:tcPr>
          <w:p w:rsidR="00081FE9" w:rsidRPr="007B6C7D" w:rsidRDefault="00081FE9" w:rsidP="00D30154">
            <w:pPr>
              <w:spacing w:after="0"/>
              <w:jc w:val="center"/>
            </w:pPr>
          </w:p>
        </w:tc>
        <w:tc>
          <w:tcPr>
            <w:tcW w:w="2306" w:type="dxa"/>
          </w:tcPr>
          <w:p w:rsidR="00081FE9" w:rsidRDefault="00081FE9" w:rsidP="00D30154">
            <w:pPr>
              <w:spacing w:after="0"/>
              <w:rPr>
                <w:sz w:val="18"/>
                <w:szCs w:val="18"/>
              </w:rPr>
            </w:pPr>
            <w:r>
              <w:rPr>
                <w:sz w:val="18"/>
                <w:szCs w:val="18"/>
              </w:rPr>
              <w:t>ZŠ</w:t>
            </w:r>
            <w:r w:rsidRPr="00EE7FA0">
              <w:rPr>
                <w:sz w:val="18"/>
                <w:szCs w:val="18"/>
              </w:rPr>
              <w:t>, M.R. Štefánika 910/51, 07501 Trebišov</w:t>
            </w:r>
          </w:p>
        </w:tc>
      </w:tr>
    </w:tbl>
    <w:p w:rsidR="00330120" w:rsidRPr="006A3977" w:rsidRDefault="00330120" w:rsidP="00330120">
      <w:pPr>
        <w:jc w:val="both"/>
        <w:rPr>
          <w:rFonts w:ascii="Arial" w:hAnsi="Arial" w:cs="Arial"/>
          <w:bCs/>
          <w:sz w:val="20"/>
        </w:rPr>
      </w:pPr>
    </w:p>
    <w:p w:rsidR="00330120" w:rsidRDefault="00330120" w:rsidP="00330120"/>
    <w:p w:rsidR="00330120" w:rsidRDefault="00330120" w:rsidP="00330120">
      <w:pPr>
        <w:jc w:val="both"/>
      </w:pPr>
      <w:r>
        <w:t>Meno prizvaných odborníkov/iných účastníkov, ktorí nie sú členmi pedagogického klubu  a podpis/y:</w:t>
      </w:r>
    </w:p>
    <w:p w:rsidR="00330120" w:rsidRDefault="00330120" w:rsidP="00330120">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330120" w:rsidRPr="007B6C7D" w:rsidTr="00CA14A6">
        <w:trPr>
          <w:trHeight w:val="337"/>
        </w:trPr>
        <w:tc>
          <w:tcPr>
            <w:tcW w:w="610" w:type="dxa"/>
          </w:tcPr>
          <w:p w:rsidR="00330120" w:rsidRPr="007B6C7D" w:rsidRDefault="00330120" w:rsidP="00CA14A6">
            <w:r w:rsidRPr="007B6C7D">
              <w:t>č.</w:t>
            </w:r>
          </w:p>
        </w:tc>
        <w:tc>
          <w:tcPr>
            <w:tcW w:w="4680" w:type="dxa"/>
          </w:tcPr>
          <w:p w:rsidR="00330120" w:rsidRPr="007B6C7D" w:rsidRDefault="00330120" w:rsidP="00CA14A6">
            <w:r w:rsidRPr="007B6C7D">
              <w:t>Meno a priezvisko</w:t>
            </w:r>
          </w:p>
        </w:tc>
        <w:tc>
          <w:tcPr>
            <w:tcW w:w="1726" w:type="dxa"/>
          </w:tcPr>
          <w:p w:rsidR="00330120" w:rsidRPr="007B6C7D" w:rsidRDefault="00330120" w:rsidP="00CA14A6">
            <w:r w:rsidRPr="007B6C7D">
              <w:t>Podpis</w:t>
            </w:r>
          </w:p>
        </w:tc>
        <w:tc>
          <w:tcPr>
            <w:tcW w:w="1985" w:type="dxa"/>
          </w:tcPr>
          <w:p w:rsidR="00330120" w:rsidRPr="007B6C7D" w:rsidRDefault="00330120" w:rsidP="00CA14A6">
            <w:r>
              <w:t>Inštitúcia</w:t>
            </w:r>
          </w:p>
        </w:tc>
      </w:tr>
      <w:tr w:rsidR="00330120" w:rsidRPr="007B6C7D" w:rsidTr="00CA14A6">
        <w:trPr>
          <w:trHeight w:val="337"/>
        </w:trPr>
        <w:tc>
          <w:tcPr>
            <w:tcW w:w="610" w:type="dxa"/>
          </w:tcPr>
          <w:p w:rsidR="00330120" w:rsidRPr="007B6C7D" w:rsidRDefault="00330120" w:rsidP="00CA14A6"/>
        </w:tc>
        <w:tc>
          <w:tcPr>
            <w:tcW w:w="4680" w:type="dxa"/>
          </w:tcPr>
          <w:p w:rsidR="00330120" w:rsidRPr="007B6C7D" w:rsidRDefault="00330120" w:rsidP="00CA14A6">
            <w:pPr>
              <w:jc w:val="center"/>
            </w:pPr>
          </w:p>
        </w:tc>
        <w:tc>
          <w:tcPr>
            <w:tcW w:w="1726" w:type="dxa"/>
          </w:tcPr>
          <w:p w:rsidR="00330120" w:rsidRPr="007B6C7D" w:rsidRDefault="00330120" w:rsidP="00CA14A6"/>
        </w:tc>
        <w:tc>
          <w:tcPr>
            <w:tcW w:w="1985" w:type="dxa"/>
          </w:tcPr>
          <w:p w:rsidR="00330120" w:rsidRPr="007B6C7D" w:rsidRDefault="00330120" w:rsidP="00CA14A6"/>
        </w:tc>
      </w:tr>
      <w:tr w:rsidR="00330120" w:rsidRPr="007B6C7D" w:rsidTr="00CA14A6">
        <w:trPr>
          <w:trHeight w:val="337"/>
        </w:trPr>
        <w:tc>
          <w:tcPr>
            <w:tcW w:w="610" w:type="dxa"/>
          </w:tcPr>
          <w:p w:rsidR="00330120" w:rsidRPr="007B6C7D" w:rsidRDefault="00330120" w:rsidP="00CA14A6"/>
        </w:tc>
        <w:tc>
          <w:tcPr>
            <w:tcW w:w="4680" w:type="dxa"/>
          </w:tcPr>
          <w:p w:rsidR="00330120" w:rsidRPr="007B6C7D" w:rsidRDefault="00330120" w:rsidP="00CA14A6">
            <w:pPr>
              <w:jc w:val="center"/>
            </w:pPr>
          </w:p>
        </w:tc>
        <w:tc>
          <w:tcPr>
            <w:tcW w:w="1726" w:type="dxa"/>
          </w:tcPr>
          <w:p w:rsidR="00330120" w:rsidRPr="007B6C7D" w:rsidRDefault="00330120" w:rsidP="00CA14A6"/>
        </w:tc>
        <w:tc>
          <w:tcPr>
            <w:tcW w:w="1985" w:type="dxa"/>
          </w:tcPr>
          <w:p w:rsidR="00330120" w:rsidRPr="007B6C7D" w:rsidRDefault="00330120" w:rsidP="00CA14A6"/>
        </w:tc>
      </w:tr>
      <w:tr w:rsidR="00330120" w:rsidRPr="007B6C7D" w:rsidTr="00CA14A6">
        <w:trPr>
          <w:trHeight w:val="355"/>
        </w:trPr>
        <w:tc>
          <w:tcPr>
            <w:tcW w:w="610" w:type="dxa"/>
          </w:tcPr>
          <w:p w:rsidR="00330120" w:rsidRPr="007B6C7D" w:rsidRDefault="00330120" w:rsidP="00CA14A6"/>
        </w:tc>
        <w:tc>
          <w:tcPr>
            <w:tcW w:w="4680" w:type="dxa"/>
          </w:tcPr>
          <w:p w:rsidR="00330120" w:rsidRPr="007B6C7D" w:rsidRDefault="00330120" w:rsidP="00CA14A6"/>
        </w:tc>
        <w:tc>
          <w:tcPr>
            <w:tcW w:w="1726" w:type="dxa"/>
          </w:tcPr>
          <w:p w:rsidR="00330120" w:rsidRPr="007B6C7D" w:rsidRDefault="00330120" w:rsidP="00CA14A6"/>
        </w:tc>
        <w:tc>
          <w:tcPr>
            <w:tcW w:w="1985" w:type="dxa"/>
          </w:tcPr>
          <w:p w:rsidR="00330120" w:rsidRPr="007B6C7D" w:rsidRDefault="00330120" w:rsidP="00CA14A6"/>
        </w:tc>
      </w:tr>
    </w:tbl>
    <w:p w:rsidR="00330120" w:rsidRDefault="00330120" w:rsidP="00330120">
      <w:pPr>
        <w:spacing w:after="0" w:line="240" w:lineRule="auto"/>
        <w:rPr>
          <w:rFonts w:ascii="Times New Roman" w:hAnsi="Times New Roman"/>
        </w:rPr>
      </w:pPr>
    </w:p>
    <w:p w:rsidR="001620FF" w:rsidRDefault="001620FF" w:rsidP="00D0796E">
      <w:pPr>
        <w:rPr>
          <w:rFonts w:ascii="Times New Roman" w:hAnsi="Times New Roman"/>
        </w:rPr>
      </w:pPr>
    </w:p>
    <w:p w:rsidR="00D30154" w:rsidRDefault="00D30154">
      <w:pPr>
        <w:spacing w:after="0" w:line="240" w:lineRule="auto"/>
        <w:rPr>
          <w:rFonts w:ascii="Times New Roman" w:hAnsi="Times New Roman"/>
        </w:rPr>
      </w:pPr>
      <w:r>
        <w:rPr>
          <w:rFonts w:ascii="Times New Roman" w:hAnsi="Times New Roman"/>
        </w:rPr>
        <w:br w:type="page"/>
      </w:r>
    </w:p>
    <w:p w:rsidR="001620FF" w:rsidRDefault="00D30154" w:rsidP="00D0796E">
      <w:pPr>
        <w:rPr>
          <w:rFonts w:ascii="Times New Roman" w:hAnsi="Times New Roman"/>
        </w:rPr>
      </w:pPr>
      <w:r>
        <w:rPr>
          <w:rFonts w:ascii="Times New Roman" w:hAnsi="Times New Roman"/>
        </w:rPr>
        <w:t>Príloha správy o činnosti pedagogického klubu</w:t>
      </w:r>
    </w:p>
    <w:p w:rsidR="00D30154" w:rsidRDefault="00D30154" w:rsidP="00D30154">
      <w:pPr>
        <w:spacing w:before="240" w:after="240" w:line="240" w:lineRule="auto"/>
        <w:rPr>
          <w:rFonts w:ascii="Arial" w:eastAsia="Times New Roman" w:hAnsi="Arial" w:cs="Arial"/>
          <w:i/>
          <w:iCs/>
          <w:color w:val="000000"/>
          <w:sz w:val="18"/>
          <w:szCs w:val="18"/>
          <w:u w:val="single"/>
          <w:lang w:eastAsia="sk-SK"/>
        </w:rPr>
      </w:pPr>
      <w:r w:rsidRPr="006355F6">
        <w:rPr>
          <w:rFonts w:ascii="Arial" w:eastAsia="Times New Roman" w:hAnsi="Arial" w:cs="Arial"/>
          <w:i/>
          <w:iCs/>
          <w:color w:val="000000"/>
          <w:sz w:val="18"/>
          <w:szCs w:val="18"/>
          <w:u w:val="single"/>
          <w:lang w:eastAsia="sk-SK"/>
        </w:rPr>
        <w:t xml:space="preserve">Obsah metodického listu </w:t>
      </w:r>
      <w:r>
        <w:rPr>
          <w:rFonts w:ascii="Arial" w:eastAsia="Times New Roman" w:hAnsi="Arial" w:cs="Arial"/>
          <w:i/>
          <w:iCs/>
          <w:color w:val="000000"/>
          <w:sz w:val="18"/>
          <w:szCs w:val="18"/>
          <w:u w:val="single"/>
          <w:lang w:eastAsia="sk-SK"/>
        </w:rPr>
        <w:t xml:space="preserve">  Atmosféra (kooperatívne vyučovanie)</w:t>
      </w:r>
    </w:p>
    <w:tbl>
      <w:tblPr>
        <w:tblStyle w:val="Mriekatabuky"/>
        <w:tblW w:w="0" w:type="auto"/>
        <w:tblLayout w:type="fixed"/>
        <w:tblLook w:val="04A0" w:firstRow="1" w:lastRow="0" w:firstColumn="1" w:lastColumn="0" w:noHBand="0" w:noVBand="1"/>
      </w:tblPr>
      <w:tblGrid>
        <w:gridCol w:w="2518"/>
        <w:gridCol w:w="6770"/>
      </w:tblGrid>
      <w:tr w:rsidR="00D30154" w:rsidTr="00D30154">
        <w:trPr>
          <w:trHeight w:val="567"/>
        </w:trPr>
        <w:tc>
          <w:tcPr>
            <w:tcW w:w="2518" w:type="dxa"/>
          </w:tcPr>
          <w:p w:rsidR="00D30154" w:rsidRDefault="00D30154" w:rsidP="00D3015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Vyučovací predmet,  ročník</w:t>
            </w:r>
          </w:p>
        </w:tc>
        <w:tc>
          <w:tcPr>
            <w:tcW w:w="6770" w:type="dxa"/>
          </w:tcPr>
          <w:p w:rsidR="00D30154" w:rsidRDefault="00D30154" w:rsidP="00D30154">
            <w:pPr>
              <w:spacing w:after="0" w:line="240" w:lineRule="auto"/>
              <w:rPr>
                <w:rFonts w:ascii="Arial" w:eastAsia="Times New Roman" w:hAnsi="Arial" w:cs="Arial"/>
                <w:color w:val="000000"/>
                <w:sz w:val="18"/>
                <w:szCs w:val="18"/>
                <w:lang w:eastAsia="sk-SK"/>
              </w:rPr>
            </w:pPr>
            <w:r>
              <w:rPr>
                <w:rFonts w:ascii="Arial" w:eastAsia="Times New Roman" w:hAnsi="Arial" w:cs="Arial"/>
                <w:i/>
                <w:iCs/>
                <w:color w:val="000000"/>
                <w:sz w:val="18"/>
                <w:szCs w:val="18"/>
                <w:lang w:eastAsia="sk-SK"/>
              </w:rPr>
              <w:t>Geografia 5. ročník</w:t>
            </w:r>
          </w:p>
        </w:tc>
      </w:tr>
      <w:tr w:rsidR="00D30154" w:rsidTr="00D30154">
        <w:trPr>
          <w:trHeight w:val="941"/>
        </w:trPr>
        <w:tc>
          <w:tcPr>
            <w:tcW w:w="2518" w:type="dxa"/>
          </w:tcPr>
          <w:p w:rsidR="00D30154" w:rsidRDefault="00D30154" w:rsidP="00D3015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Tematický celok, téma</w:t>
            </w:r>
          </w:p>
        </w:tc>
        <w:tc>
          <w:tcPr>
            <w:tcW w:w="6770" w:type="dxa"/>
          </w:tcPr>
          <w:p w:rsidR="00D30154" w:rsidRDefault="00D30154" w:rsidP="00D30154">
            <w:pPr>
              <w:numPr>
                <w:ilvl w:val="0"/>
                <w:numId w:val="16"/>
              </w:numPr>
              <w:spacing w:after="0" w:line="240" w:lineRule="auto"/>
              <w:ind w:left="0"/>
              <w:rPr>
                <w:rFonts w:ascii="Arial" w:eastAsia="Times New Roman" w:hAnsi="Arial" w:cs="Arial"/>
                <w:i/>
                <w:iCs/>
                <w:color w:val="000000"/>
                <w:sz w:val="18"/>
                <w:szCs w:val="18"/>
                <w:lang w:eastAsia="sk-SK"/>
              </w:rPr>
            </w:pPr>
          </w:p>
          <w:p w:rsidR="00D30154" w:rsidRPr="00244E13" w:rsidRDefault="00D30154" w:rsidP="00D30154">
            <w:pPr>
              <w:numPr>
                <w:ilvl w:val="0"/>
                <w:numId w:val="16"/>
              </w:numPr>
              <w:spacing w:after="0" w:line="240" w:lineRule="auto"/>
              <w:ind w:left="0"/>
              <w:rPr>
                <w:rFonts w:ascii="Arial" w:eastAsia="Times New Roman" w:hAnsi="Arial" w:cs="Arial"/>
                <w:i/>
                <w:iCs/>
                <w:color w:val="000000"/>
                <w:sz w:val="18"/>
                <w:szCs w:val="18"/>
                <w:lang w:eastAsia="sk-SK"/>
              </w:rPr>
            </w:pPr>
            <w:r>
              <w:rPr>
                <w:rFonts w:ascii="Arial" w:eastAsia="Times New Roman" w:hAnsi="Arial" w:cs="Arial"/>
                <w:i/>
                <w:iCs/>
                <w:color w:val="000000"/>
                <w:sz w:val="18"/>
                <w:szCs w:val="18"/>
                <w:lang w:eastAsia="sk-SK"/>
              </w:rPr>
              <w:t xml:space="preserve">Cestujeme a spoznávame našu Zem.    Atmosféra          </w:t>
            </w:r>
          </w:p>
          <w:p w:rsidR="00D30154" w:rsidRPr="00244E13" w:rsidRDefault="00D30154" w:rsidP="00D30154">
            <w:pPr>
              <w:spacing w:after="0" w:line="240" w:lineRule="auto"/>
              <w:rPr>
                <w:rFonts w:ascii="Arial" w:eastAsia="Times New Roman" w:hAnsi="Arial" w:cs="Arial"/>
                <w:i/>
                <w:iCs/>
                <w:color w:val="000000"/>
                <w:sz w:val="18"/>
                <w:szCs w:val="18"/>
                <w:lang w:eastAsia="sk-SK"/>
              </w:rPr>
            </w:pPr>
            <w:proofErr w:type="spellStart"/>
            <w:r>
              <w:rPr>
                <w:rFonts w:ascii="Arial" w:eastAsia="Times New Roman" w:hAnsi="Arial" w:cs="Arial"/>
                <w:i/>
                <w:iCs/>
                <w:color w:val="000000"/>
                <w:sz w:val="18"/>
                <w:szCs w:val="18"/>
                <w:lang w:eastAsia="sk-SK"/>
              </w:rPr>
              <w:t>Osob</w:t>
            </w:r>
            <w:proofErr w:type="spellEnd"/>
            <w:r>
              <w:rPr>
                <w:rFonts w:ascii="Arial" w:eastAsia="Times New Roman" w:hAnsi="Arial" w:cs="Arial"/>
                <w:i/>
                <w:iCs/>
                <w:color w:val="000000"/>
                <w:sz w:val="18"/>
                <w:szCs w:val="18"/>
                <w:lang w:eastAsia="sk-SK"/>
              </w:rPr>
              <w:t>. a sociálny rozvoj, environmentálna výchova</w:t>
            </w:r>
          </w:p>
        </w:tc>
      </w:tr>
      <w:tr w:rsidR="00D30154" w:rsidTr="00D30154">
        <w:trPr>
          <w:trHeight w:val="1117"/>
        </w:trPr>
        <w:tc>
          <w:tcPr>
            <w:tcW w:w="2518" w:type="dxa"/>
          </w:tcPr>
          <w:p w:rsidR="00D30154" w:rsidRDefault="00D30154" w:rsidP="00D3015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Cieľ, zameranie aktivity</w:t>
            </w:r>
          </w:p>
        </w:tc>
        <w:tc>
          <w:tcPr>
            <w:tcW w:w="6770" w:type="dxa"/>
          </w:tcPr>
          <w:p w:rsidR="00D30154" w:rsidRPr="00244E13" w:rsidRDefault="00D30154" w:rsidP="00D30154">
            <w:pPr>
              <w:spacing w:after="0" w:line="240" w:lineRule="auto"/>
              <w:rPr>
                <w:rFonts w:ascii="Arial" w:eastAsia="Times New Roman" w:hAnsi="Arial" w:cs="Arial"/>
                <w:i/>
                <w:iCs/>
                <w:color w:val="000000"/>
                <w:sz w:val="18"/>
                <w:szCs w:val="18"/>
                <w:lang w:eastAsia="sk-SK"/>
              </w:rPr>
            </w:pPr>
            <w:r>
              <w:rPr>
                <w:rFonts w:ascii="Arial" w:eastAsia="Times New Roman" w:hAnsi="Arial" w:cs="Arial"/>
                <w:i/>
                <w:iCs/>
                <w:color w:val="000000"/>
                <w:sz w:val="18"/>
                <w:szCs w:val="18"/>
                <w:lang w:eastAsia="sk-SK"/>
              </w:rPr>
              <w:t>Poznať vlastnosti atmosféry a deje, ktoré v nej prebiehajú. Poznať druhy oblakov a lokalizovať ich na mape</w:t>
            </w:r>
            <w:r w:rsidRPr="00244E13">
              <w:rPr>
                <w:rFonts w:ascii="Arial" w:eastAsia="Times New Roman" w:hAnsi="Arial" w:cs="Arial"/>
                <w:i/>
                <w:iCs/>
                <w:color w:val="000000"/>
                <w:sz w:val="18"/>
                <w:szCs w:val="18"/>
                <w:lang w:eastAsia="sk-SK"/>
              </w:rPr>
              <w:t>.</w:t>
            </w:r>
            <w:r>
              <w:rPr>
                <w:rFonts w:ascii="Arial" w:eastAsia="Times New Roman" w:hAnsi="Arial" w:cs="Arial"/>
                <w:i/>
                <w:iCs/>
                <w:color w:val="000000"/>
                <w:sz w:val="18"/>
                <w:szCs w:val="18"/>
                <w:lang w:eastAsia="sk-SK"/>
              </w:rPr>
              <w:t xml:space="preserve"> Kľúčové pojmy: atmosféra, oblak, zrážky, neobnoviteľné zdroje, ochrana prírody</w:t>
            </w:r>
          </w:p>
        </w:tc>
      </w:tr>
      <w:tr w:rsidR="00D30154" w:rsidTr="00D30154">
        <w:trPr>
          <w:trHeight w:val="1451"/>
        </w:trPr>
        <w:tc>
          <w:tcPr>
            <w:tcW w:w="2518" w:type="dxa"/>
          </w:tcPr>
          <w:p w:rsidR="00D30154" w:rsidRDefault="00D30154" w:rsidP="00D3015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Pomôcky </w:t>
            </w:r>
          </w:p>
        </w:tc>
        <w:tc>
          <w:tcPr>
            <w:tcW w:w="6770" w:type="dxa"/>
          </w:tcPr>
          <w:p w:rsidR="00D30154" w:rsidRDefault="00D30154" w:rsidP="00D30154">
            <w:pPr>
              <w:spacing w:after="0" w:line="240" w:lineRule="auto"/>
              <w:rPr>
                <w:rFonts w:ascii="Arial" w:eastAsia="Times New Roman" w:hAnsi="Arial" w:cs="Arial"/>
                <w:i/>
                <w:iCs/>
                <w:color w:val="000000"/>
                <w:sz w:val="18"/>
                <w:szCs w:val="18"/>
                <w:lang w:eastAsia="sk-SK"/>
              </w:rPr>
            </w:pPr>
          </w:p>
          <w:p w:rsidR="00D30154" w:rsidRDefault="00D30154" w:rsidP="00D30154">
            <w:pPr>
              <w:spacing w:after="0" w:line="240" w:lineRule="auto"/>
              <w:rPr>
                <w:rFonts w:ascii="Arial" w:eastAsia="Times New Roman" w:hAnsi="Arial" w:cs="Arial"/>
                <w:i/>
                <w:iCs/>
                <w:color w:val="000000"/>
                <w:sz w:val="18"/>
                <w:szCs w:val="18"/>
                <w:lang w:eastAsia="sk-SK"/>
              </w:rPr>
            </w:pPr>
            <w:r>
              <w:rPr>
                <w:rFonts w:ascii="Arial" w:eastAsia="Times New Roman" w:hAnsi="Arial" w:cs="Arial"/>
                <w:i/>
                <w:iCs/>
                <w:color w:val="000000"/>
                <w:sz w:val="18"/>
                <w:szCs w:val="18"/>
                <w:lang w:eastAsia="sk-SK"/>
              </w:rPr>
              <w:t xml:space="preserve">Atlas, PC, internet   </w:t>
            </w:r>
          </w:p>
          <w:p w:rsidR="00D30154" w:rsidRPr="00244E13" w:rsidRDefault="00D30154" w:rsidP="00D30154">
            <w:pPr>
              <w:spacing w:after="0" w:line="240" w:lineRule="auto"/>
              <w:rPr>
                <w:rFonts w:ascii="Arial" w:eastAsia="Times New Roman" w:hAnsi="Arial" w:cs="Arial"/>
                <w:i/>
                <w:iCs/>
                <w:color w:val="000000"/>
                <w:sz w:val="18"/>
                <w:szCs w:val="18"/>
                <w:lang w:eastAsia="sk-SK"/>
              </w:rPr>
            </w:pPr>
            <w:hyperlink r:id="rId9" w:history="1">
              <w:r w:rsidRPr="00CD64E2">
                <w:rPr>
                  <w:rStyle w:val="Hypertextovprepojenie"/>
                  <w:rFonts w:ascii="Arial" w:eastAsia="Times New Roman" w:hAnsi="Arial" w:cs="Arial"/>
                  <w:i/>
                  <w:iCs/>
                  <w:sz w:val="18"/>
                  <w:szCs w:val="18"/>
                  <w:lang w:eastAsia="sk-SK"/>
                </w:rPr>
                <w:t>www.shmu.sk</w:t>
              </w:r>
            </w:hyperlink>
            <w:r>
              <w:rPr>
                <w:rFonts w:ascii="Arial" w:eastAsia="Times New Roman" w:hAnsi="Arial" w:cs="Arial"/>
                <w:i/>
                <w:iCs/>
                <w:color w:val="000000"/>
                <w:sz w:val="18"/>
                <w:szCs w:val="18"/>
                <w:lang w:eastAsia="sk-SK"/>
              </w:rPr>
              <w:t xml:space="preserve">        www.sat24.com</w:t>
            </w:r>
          </w:p>
        </w:tc>
      </w:tr>
      <w:tr w:rsidR="00D30154" w:rsidTr="00D30154">
        <w:trPr>
          <w:trHeight w:val="1134"/>
        </w:trPr>
        <w:tc>
          <w:tcPr>
            <w:tcW w:w="2518" w:type="dxa"/>
          </w:tcPr>
          <w:p w:rsidR="00D30154" w:rsidRDefault="00D30154" w:rsidP="00D3015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Príprava </w:t>
            </w:r>
          </w:p>
        </w:tc>
        <w:tc>
          <w:tcPr>
            <w:tcW w:w="6770" w:type="dxa"/>
          </w:tcPr>
          <w:p w:rsidR="00D30154" w:rsidRDefault="00D30154" w:rsidP="00D30154">
            <w:pPr>
              <w:spacing w:after="0" w:line="240" w:lineRule="auto"/>
              <w:rPr>
                <w:rFonts w:ascii="Arial" w:eastAsia="Times New Roman" w:hAnsi="Arial" w:cs="Arial"/>
                <w:i/>
                <w:iCs/>
                <w:color w:val="000000"/>
                <w:sz w:val="18"/>
                <w:szCs w:val="18"/>
                <w:lang w:eastAsia="sk-SK"/>
              </w:rPr>
            </w:pPr>
            <w:r>
              <w:rPr>
                <w:rFonts w:ascii="Arial" w:eastAsia="Times New Roman" w:hAnsi="Arial" w:cs="Arial"/>
                <w:i/>
                <w:iCs/>
                <w:color w:val="000000"/>
                <w:sz w:val="18"/>
                <w:szCs w:val="18"/>
                <w:lang w:eastAsia="sk-SK"/>
              </w:rPr>
              <w:t>Učiteľ rozdelí žiakov do skupín</w:t>
            </w:r>
          </w:p>
          <w:p w:rsidR="00D30154" w:rsidRDefault="00D30154" w:rsidP="00D30154">
            <w:pPr>
              <w:spacing w:after="0" w:line="240" w:lineRule="auto"/>
              <w:rPr>
                <w:rFonts w:ascii="Arial" w:eastAsia="Times New Roman" w:hAnsi="Arial" w:cs="Arial"/>
                <w:i/>
                <w:iCs/>
                <w:color w:val="000000"/>
                <w:sz w:val="18"/>
                <w:szCs w:val="18"/>
                <w:lang w:eastAsia="sk-SK"/>
              </w:rPr>
            </w:pPr>
            <w:r>
              <w:rPr>
                <w:rFonts w:ascii="Arial" w:eastAsia="Times New Roman" w:hAnsi="Arial" w:cs="Arial"/>
                <w:i/>
                <w:iCs/>
                <w:color w:val="000000"/>
                <w:sz w:val="18"/>
                <w:szCs w:val="18"/>
                <w:lang w:eastAsia="sk-SK"/>
              </w:rPr>
              <w:t>Žiacka skupina si určí svojho hovorcu</w:t>
            </w:r>
          </w:p>
          <w:p w:rsidR="00D30154" w:rsidRDefault="00D30154" w:rsidP="00D30154">
            <w:pPr>
              <w:spacing w:after="0" w:line="240" w:lineRule="auto"/>
              <w:rPr>
                <w:rFonts w:ascii="Arial" w:eastAsia="Times New Roman" w:hAnsi="Arial" w:cs="Arial"/>
                <w:i/>
                <w:iCs/>
                <w:color w:val="000000"/>
                <w:sz w:val="18"/>
                <w:szCs w:val="18"/>
                <w:lang w:eastAsia="sk-SK"/>
              </w:rPr>
            </w:pPr>
            <w:r>
              <w:rPr>
                <w:rFonts w:ascii="Arial" w:eastAsia="Times New Roman" w:hAnsi="Arial" w:cs="Arial"/>
                <w:i/>
                <w:iCs/>
                <w:color w:val="000000"/>
                <w:sz w:val="18"/>
                <w:szCs w:val="18"/>
                <w:lang w:eastAsia="sk-SK"/>
              </w:rPr>
              <w:t>Učiteľ zadá skupinám  pripravené úlohy</w:t>
            </w:r>
            <w:r w:rsidRPr="00244E13">
              <w:rPr>
                <w:rFonts w:ascii="Arial" w:eastAsia="Times New Roman" w:hAnsi="Arial" w:cs="Arial"/>
                <w:i/>
                <w:iCs/>
                <w:color w:val="000000"/>
                <w:sz w:val="18"/>
                <w:szCs w:val="18"/>
                <w:lang w:eastAsia="sk-SK"/>
              </w:rPr>
              <w:t xml:space="preserve"> </w:t>
            </w:r>
          </w:p>
          <w:p w:rsidR="00D30154" w:rsidRPr="00244E13" w:rsidRDefault="00D30154" w:rsidP="00D30154">
            <w:pPr>
              <w:spacing w:after="0" w:line="240" w:lineRule="auto"/>
              <w:rPr>
                <w:rFonts w:ascii="Arial" w:eastAsia="Times New Roman" w:hAnsi="Arial" w:cs="Arial"/>
                <w:i/>
                <w:iCs/>
                <w:color w:val="000000"/>
                <w:sz w:val="18"/>
                <w:szCs w:val="18"/>
                <w:lang w:eastAsia="sk-SK"/>
              </w:rPr>
            </w:pPr>
            <w:r>
              <w:rPr>
                <w:rFonts w:ascii="Arial" w:eastAsia="Times New Roman" w:hAnsi="Arial" w:cs="Arial"/>
                <w:i/>
                <w:iCs/>
                <w:color w:val="000000"/>
                <w:sz w:val="18"/>
                <w:szCs w:val="18"/>
                <w:lang w:eastAsia="sk-SK"/>
              </w:rPr>
              <w:t>Hovorca skupiny číta  pripravené odpovede</w:t>
            </w:r>
            <w:r w:rsidRPr="00244E13">
              <w:rPr>
                <w:rFonts w:ascii="Arial" w:eastAsia="Times New Roman" w:hAnsi="Arial" w:cs="Arial"/>
                <w:i/>
                <w:iCs/>
                <w:color w:val="000000"/>
                <w:sz w:val="18"/>
                <w:szCs w:val="18"/>
                <w:lang w:eastAsia="sk-SK"/>
              </w:rPr>
              <w:t xml:space="preserve"> </w:t>
            </w:r>
          </w:p>
        </w:tc>
      </w:tr>
      <w:tr w:rsidR="00D30154" w:rsidTr="00D30154">
        <w:trPr>
          <w:trHeight w:val="1973"/>
        </w:trPr>
        <w:tc>
          <w:tcPr>
            <w:tcW w:w="2518" w:type="dxa"/>
          </w:tcPr>
          <w:p w:rsidR="00D30154" w:rsidRDefault="00D30154" w:rsidP="00D3015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Postup a realizácia</w:t>
            </w:r>
          </w:p>
        </w:tc>
        <w:tc>
          <w:tcPr>
            <w:tcW w:w="6770" w:type="dxa"/>
          </w:tcPr>
          <w:p w:rsidR="00D30154" w:rsidRDefault="00D30154" w:rsidP="00D30154">
            <w:pPr>
              <w:spacing w:after="0" w:line="240" w:lineRule="auto"/>
              <w:rPr>
                <w:rFonts w:ascii="Arial" w:eastAsia="Times New Roman" w:hAnsi="Arial" w:cs="Arial"/>
                <w:i/>
                <w:iCs/>
                <w:color w:val="000000"/>
                <w:sz w:val="18"/>
                <w:szCs w:val="18"/>
                <w:lang w:eastAsia="sk-SK"/>
              </w:rPr>
            </w:pPr>
            <w:r>
              <w:rPr>
                <w:rFonts w:ascii="Arial" w:eastAsia="Times New Roman" w:hAnsi="Arial" w:cs="Arial"/>
                <w:i/>
                <w:iCs/>
                <w:color w:val="000000"/>
                <w:sz w:val="18"/>
                <w:szCs w:val="18"/>
                <w:lang w:eastAsia="sk-SK"/>
              </w:rPr>
              <w:t>-pouvažujte v skupine a priraďte názvy oblakov na obrázku k ich definícii:</w:t>
            </w:r>
          </w:p>
          <w:p w:rsidR="00D30154" w:rsidRDefault="00D30154" w:rsidP="00D30154">
            <w:pPr>
              <w:spacing w:after="0" w:line="240" w:lineRule="auto"/>
              <w:rPr>
                <w:rFonts w:ascii="Arial" w:eastAsia="Times New Roman" w:hAnsi="Arial" w:cs="Arial"/>
                <w:i/>
                <w:iCs/>
                <w:color w:val="000000"/>
                <w:sz w:val="18"/>
                <w:szCs w:val="18"/>
                <w:lang w:eastAsia="sk-SK"/>
              </w:rPr>
            </w:pPr>
            <w:r>
              <w:rPr>
                <w:rFonts w:ascii="Arial" w:eastAsia="Times New Roman" w:hAnsi="Arial" w:cs="Arial"/>
                <w:i/>
                <w:iCs/>
                <w:color w:val="000000"/>
                <w:sz w:val="18"/>
                <w:szCs w:val="18"/>
                <w:lang w:eastAsia="sk-SK"/>
              </w:rPr>
              <w:t>oblak vyzerajúci ako barančeky -volá sa kopa, vysoko položený oblak, tvorený z ľad. kryštálikov, akoby bol zo závojov, nízko položená sloha, pôsobí ako hmla, nízko položený tmavý beztvárny mrak, dažďová kopa z vody a ľadu, veľmi vysoký  a mohutný búrkový oblak</w:t>
            </w:r>
          </w:p>
          <w:p w:rsidR="00D30154" w:rsidRDefault="00D30154" w:rsidP="00D30154">
            <w:pPr>
              <w:spacing w:after="0" w:line="240" w:lineRule="auto"/>
              <w:rPr>
                <w:rFonts w:ascii="Arial" w:eastAsia="Times New Roman" w:hAnsi="Arial" w:cs="Arial"/>
                <w:i/>
                <w:iCs/>
                <w:color w:val="000000"/>
                <w:sz w:val="18"/>
                <w:szCs w:val="18"/>
                <w:lang w:eastAsia="sk-SK"/>
              </w:rPr>
            </w:pPr>
            <w:r>
              <w:rPr>
                <w:rFonts w:ascii="Arial" w:eastAsia="Times New Roman" w:hAnsi="Arial" w:cs="Arial"/>
                <w:i/>
                <w:iCs/>
                <w:color w:val="000000"/>
                <w:sz w:val="18"/>
                <w:szCs w:val="18"/>
                <w:lang w:eastAsia="sk-SK"/>
              </w:rPr>
              <w:t xml:space="preserve">-ktorý z oblakov prináša najviac vody na zemský povrch, navrhnite ,ako ochrániť zrážkovú a odtokovú vodu pred znečistením  </w:t>
            </w:r>
          </w:p>
          <w:p w:rsidR="00D30154" w:rsidRPr="00244E13" w:rsidRDefault="00D30154" w:rsidP="00D30154">
            <w:pPr>
              <w:spacing w:after="0" w:line="240" w:lineRule="auto"/>
              <w:rPr>
                <w:rFonts w:ascii="Arial" w:eastAsia="Times New Roman" w:hAnsi="Arial" w:cs="Arial"/>
                <w:i/>
                <w:iCs/>
                <w:color w:val="000000"/>
                <w:sz w:val="18"/>
                <w:szCs w:val="18"/>
                <w:lang w:eastAsia="sk-SK"/>
              </w:rPr>
            </w:pPr>
            <w:r>
              <w:rPr>
                <w:rFonts w:ascii="Arial" w:eastAsia="Times New Roman" w:hAnsi="Arial" w:cs="Arial"/>
                <w:i/>
                <w:iCs/>
                <w:color w:val="000000"/>
                <w:sz w:val="18"/>
                <w:szCs w:val="18"/>
                <w:lang w:eastAsia="sk-SK"/>
              </w:rPr>
              <w:t xml:space="preserve">-lokalizujte jednotlivé oblaky na </w:t>
            </w:r>
            <w:proofErr w:type="spellStart"/>
            <w:r>
              <w:rPr>
                <w:rFonts w:ascii="Arial" w:eastAsia="Times New Roman" w:hAnsi="Arial" w:cs="Arial"/>
                <w:i/>
                <w:iCs/>
                <w:color w:val="000000"/>
                <w:sz w:val="18"/>
                <w:szCs w:val="18"/>
                <w:lang w:eastAsia="sk-SK"/>
              </w:rPr>
              <w:t>webstránke</w:t>
            </w:r>
            <w:proofErr w:type="spellEnd"/>
            <w:r>
              <w:rPr>
                <w:rFonts w:ascii="Arial" w:eastAsia="Times New Roman" w:hAnsi="Arial" w:cs="Arial"/>
                <w:i/>
                <w:iCs/>
                <w:color w:val="000000"/>
                <w:sz w:val="18"/>
                <w:szCs w:val="18"/>
                <w:lang w:eastAsia="sk-SK"/>
              </w:rPr>
              <w:t xml:space="preserve"> Slov. hydrometeorologického ústavu</w:t>
            </w:r>
          </w:p>
        </w:tc>
      </w:tr>
      <w:tr w:rsidR="00D30154" w:rsidTr="00D30154">
        <w:trPr>
          <w:trHeight w:val="686"/>
        </w:trPr>
        <w:tc>
          <w:tcPr>
            <w:tcW w:w="2518" w:type="dxa"/>
          </w:tcPr>
          <w:p w:rsidR="00D30154" w:rsidRDefault="00D30154" w:rsidP="00D3015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zhrnutie</w:t>
            </w:r>
          </w:p>
        </w:tc>
        <w:tc>
          <w:tcPr>
            <w:tcW w:w="6770" w:type="dxa"/>
          </w:tcPr>
          <w:p w:rsidR="00D30154" w:rsidRDefault="00D30154" w:rsidP="00D30154">
            <w:pPr>
              <w:spacing w:after="0" w:line="240" w:lineRule="auto"/>
              <w:rPr>
                <w:rFonts w:ascii="Arial" w:eastAsia="Times New Roman" w:hAnsi="Arial" w:cs="Arial"/>
                <w:i/>
                <w:iCs/>
                <w:color w:val="000000"/>
                <w:sz w:val="18"/>
                <w:szCs w:val="18"/>
                <w:lang w:eastAsia="sk-SK"/>
              </w:rPr>
            </w:pPr>
            <w:r>
              <w:rPr>
                <w:rFonts w:ascii="Arial" w:eastAsia="Times New Roman" w:hAnsi="Arial" w:cs="Arial"/>
                <w:i/>
                <w:iCs/>
                <w:color w:val="000000"/>
                <w:sz w:val="18"/>
                <w:szCs w:val="18"/>
                <w:lang w:eastAsia="sk-SK"/>
              </w:rPr>
              <w:t xml:space="preserve">-Žiaci v skupinách analyzovali doplňujúce informácie. </w:t>
            </w:r>
          </w:p>
          <w:p w:rsidR="00D30154" w:rsidRDefault="00D30154" w:rsidP="00D30154">
            <w:pPr>
              <w:spacing w:after="0" w:line="240" w:lineRule="auto"/>
              <w:rPr>
                <w:rFonts w:ascii="Arial" w:eastAsia="Times New Roman" w:hAnsi="Arial" w:cs="Arial"/>
                <w:i/>
                <w:iCs/>
                <w:color w:val="000000"/>
                <w:sz w:val="18"/>
                <w:szCs w:val="18"/>
                <w:lang w:eastAsia="sk-SK"/>
              </w:rPr>
            </w:pPr>
            <w:r>
              <w:rPr>
                <w:rFonts w:ascii="Arial" w:eastAsia="Times New Roman" w:hAnsi="Arial" w:cs="Arial"/>
                <w:i/>
                <w:iCs/>
                <w:color w:val="000000"/>
                <w:sz w:val="18"/>
                <w:szCs w:val="18"/>
                <w:lang w:eastAsia="sk-SK"/>
              </w:rPr>
              <w:t xml:space="preserve">-Ochrana prírody ,ochrana  životného prostredia človeka, ochrana neobnoviteľného zdroja prírody, vzájomná spolupráca v skupine </w:t>
            </w:r>
          </w:p>
          <w:p w:rsidR="00D30154" w:rsidRPr="00244E13" w:rsidRDefault="00D30154" w:rsidP="00D30154">
            <w:pPr>
              <w:spacing w:after="0" w:line="240" w:lineRule="auto"/>
              <w:rPr>
                <w:rFonts w:ascii="Arial" w:eastAsia="Times New Roman" w:hAnsi="Arial" w:cs="Arial"/>
                <w:i/>
                <w:iCs/>
                <w:color w:val="000000"/>
                <w:sz w:val="18"/>
                <w:szCs w:val="18"/>
                <w:lang w:eastAsia="sk-SK"/>
              </w:rPr>
            </w:pPr>
          </w:p>
        </w:tc>
      </w:tr>
      <w:tr w:rsidR="00D30154" w:rsidTr="00D30154">
        <w:trPr>
          <w:trHeight w:val="957"/>
        </w:trPr>
        <w:tc>
          <w:tcPr>
            <w:tcW w:w="2518" w:type="dxa"/>
          </w:tcPr>
          <w:p w:rsidR="00D30154" w:rsidRDefault="00D30154" w:rsidP="00D3015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prílohy</w:t>
            </w:r>
          </w:p>
        </w:tc>
        <w:tc>
          <w:tcPr>
            <w:tcW w:w="6770" w:type="dxa"/>
          </w:tcPr>
          <w:p w:rsidR="00D30154" w:rsidRDefault="00D30154" w:rsidP="00D30154">
            <w:pPr>
              <w:spacing w:after="0" w:line="240" w:lineRule="auto"/>
              <w:ind w:left="720"/>
              <w:rPr>
                <w:rFonts w:ascii="Arial" w:eastAsia="Times New Roman" w:hAnsi="Arial" w:cs="Arial"/>
                <w:i/>
                <w:iCs/>
                <w:color w:val="000000"/>
                <w:sz w:val="18"/>
                <w:szCs w:val="18"/>
                <w:lang w:eastAsia="sk-SK"/>
              </w:rPr>
            </w:pPr>
            <w:r>
              <w:rPr>
                <w:rFonts w:ascii="Arial" w:eastAsia="Times New Roman" w:hAnsi="Arial" w:cs="Arial"/>
                <w:i/>
                <w:iCs/>
                <w:noProof/>
                <w:color w:val="000000"/>
                <w:sz w:val="18"/>
                <w:szCs w:val="18"/>
                <w:lang w:eastAsia="sk-SK"/>
              </w:rPr>
              <w:drawing>
                <wp:anchor distT="0" distB="0" distL="114300" distR="114300" simplePos="0" relativeHeight="251665408" behindDoc="0" locked="0" layoutInCell="1" allowOverlap="1" wp14:anchorId="21AF27BD" wp14:editId="5794546D">
                  <wp:simplePos x="0" y="0"/>
                  <wp:positionH relativeFrom="column">
                    <wp:posOffset>250825</wp:posOffset>
                  </wp:positionH>
                  <wp:positionV relativeFrom="paragraph">
                    <wp:posOffset>-7548245</wp:posOffset>
                  </wp:positionV>
                  <wp:extent cx="2971800" cy="2040890"/>
                  <wp:effectExtent l="0" t="0" r="0" b="0"/>
                  <wp:wrapSquare wrapText="bothSides"/>
                  <wp:docPr id="6" name="Obrázok 6" descr="C:\Users\student\Desktop\Obrázky\obl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esktop\Obrázky\obla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20408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30154" w:rsidRPr="00244E13" w:rsidRDefault="00D30154" w:rsidP="00D30154">
            <w:pPr>
              <w:spacing w:after="0" w:line="240" w:lineRule="auto"/>
              <w:ind w:left="720"/>
              <w:rPr>
                <w:rFonts w:ascii="Arial" w:eastAsia="Times New Roman" w:hAnsi="Arial" w:cs="Arial"/>
                <w:i/>
                <w:iCs/>
                <w:color w:val="000000"/>
                <w:sz w:val="18"/>
                <w:szCs w:val="18"/>
                <w:lang w:eastAsia="sk-SK"/>
              </w:rPr>
            </w:pPr>
          </w:p>
          <w:p w:rsidR="00D30154" w:rsidRPr="00244E13" w:rsidRDefault="00D30154" w:rsidP="00D30154">
            <w:pPr>
              <w:spacing w:after="0" w:line="240" w:lineRule="auto"/>
              <w:rPr>
                <w:rFonts w:ascii="Arial" w:eastAsia="Times New Roman" w:hAnsi="Arial" w:cs="Arial"/>
                <w:i/>
                <w:iCs/>
                <w:color w:val="000000"/>
                <w:sz w:val="18"/>
                <w:szCs w:val="18"/>
                <w:lang w:eastAsia="sk-SK"/>
              </w:rPr>
            </w:pPr>
          </w:p>
        </w:tc>
      </w:tr>
    </w:tbl>
    <w:p w:rsidR="00D30154" w:rsidRDefault="00D30154" w:rsidP="00D30154">
      <w:pPr>
        <w:spacing w:after="0" w:line="240" w:lineRule="auto"/>
        <w:rPr>
          <w:rFonts w:ascii="Times New Roman" w:hAnsi="Times New Roman"/>
        </w:rPr>
      </w:pPr>
    </w:p>
    <w:p w:rsidR="00D30154" w:rsidRDefault="00D30154" w:rsidP="00D30154">
      <w:pPr>
        <w:spacing w:after="0" w:line="240" w:lineRule="auto"/>
        <w:rPr>
          <w:rFonts w:ascii="Times New Roman" w:hAnsi="Times New Roman"/>
        </w:rPr>
      </w:pPr>
      <w:r>
        <w:rPr>
          <w:rFonts w:ascii="Times New Roman" w:hAnsi="Times New Roman"/>
        </w:rPr>
        <w:br w:type="page"/>
      </w:r>
    </w:p>
    <w:p w:rsidR="00D30154" w:rsidRPr="006A4118" w:rsidRDefault="00D30154" w:rsidP="00D30154">
      <w:pPr>
        <w:spacing w:before="240" w:after="240" w:line="240" w:lineRule="auto"/>
        <w:jc w:val="center"/>
        <w:rPr>
          <w:rFonts w:ascii="Arial" w:eastAsia="Times New Roman" w:hAnsi="Arial" w:cs="Arial"/>
          <w:i/>
          <w:iCs/>
          <w:color w:val="000000"/>
          <w:sz w:val="18"/>
          <w:szCs w:val="18"/>
          <w:lang w:eastAsia="sk-SK"/>
        </w:rPr>
      </w:pPr>
      <w:r w:rsidRPr="006A4118">
        <w:rPr>
          <w:rFonts w:ascii="Arial" w:eastAsia="Times New Roman" w:hAnsi="Arial" w:cs="Arial"/>
          <w:i/>
          <w:iCs/>
          <w:color w:val="000000"/>
          <w:sz w:val="18"/>
          <w:szCs w:val="18"/>
          <w:lang w:eastAsia="sk-SK"/>
        </w:rPr>
        <w:t xml:space="preserve">Obsah metodického listu – </w:t>
      </w:r>
      <w:r>
        <w:rPr>
          <w:rFonts w:ascii="Arial" w:eastAsia="Times New Roman" w:hAnsi="Arial" w:cs="Arial"/>
          <w:b/>
          <w:i/>
          <w:iCs/>
          <w:color w:val="000000"/>
          <w:sz w:val="16"/>
          <w:szCs w:val="18"/>
          <w:lang w:eastAsia="sk-SK"/>
        </w:rPr>
        <w:t xml:space="preserve"> Aká rastlina je na obrázku?</w:t>
      </w:r>
      <w:r>
        <w:rPr>
          <w:rFonts w:ascii="Arial" w:eastAsia="Times New Roman" w:hAnsi="Arial" w:cs="Arial"/>
          <w:i/>
          <w:iCs/>
          <w:color w:val="000000"/>
          <w:sz w:val="18"/>
          <w:szCs w:val="18"/>
          <w:lang w:eastAsia="sk-SK"/>
        </w:rPr>
        <w:t>(  kooperatívne</w:t>
      </w:r>
      <w:r w:rsidRPr="006A4118">
        <w:rPr>
          <w:rFonts w:ascii="Arial" w:eastAsia="Times New Roman" w:hAnsi="Arial" w:cs="Arial"/>
          <w:i/>
          <w:iCs/>
          <w:color w:val="000000"/>
          <w:sz w:val="18"/>
          <w:szCs w:val="18"/>
          <w:lang w:eastAsia="sk-SK"/>
        </w:rPr>
        <w:t xml:space="preserve"> vyučovanie)</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662"/>
      </w:tblGrid>
      <w:tr w:rsidR="00D30154" w:rsidTr="005660A0">
        <w:tc>
          <w:tcPr>
            <w:tcW w:w="2836" w:type="dxa"/>
            <w:shd w:val="clear" w:color="auto" w:fill="auto"/>
          </w:tcPr>
          <w:p w:rsidR="00D30154" w:rsidRPr="000A14D3" w:rsidRDefault="00D30154" w:rsidP="00D30154">
            <w:pPr>
              <w:spacing w:after="0"/>
              <w:rPr>
                <w:rFonts w:ascii="Arial" w:eastAsia="Times New Roman" w:hAnsi="Arial" w:cs="Arial"/>
                <w:color w:val="000000"/>
                <w:sz w:val="18"/>
                <w:szCs w:val="18"/>
                <w:lang w:eastAsia="sk-SK"/>
              </w:rPr>
            </w:pPr>
            <w:r w:rsidRPr="000A14D3">
              <w:rPr>
                <w:rFonts w:ascii="Arial" w:eastAsia="Times New Roman" w:hAnsi="Arial" w:cs="Arial"/>
                <w:color w:val="000000"/>
                <w:sz w:val="18"/>
                <w:szCs w:val="18"/>
                <w:lang w:eastAsia="sk-SK"/>
              </w:rPr>
              <w:t>Vyučovací predmet,  ročník</w:t>
            </w:r>
          </w:p>
        </w:tc>
        <w:tc>
          <w:tcPr>
            <w:tcW w:w="6662" w:type="dxa"/>
            <w:shd w:val="clear" w:color="auto" w:fill="auto"/>
          </w:tcPr>
          <w:p w:rsidR="00D30154" w:rsidRPr="000A14D3" w:rsidRDefault="00D30154" w:rsidP="00D30154">
            <w:pPr>
              <w:spacing w:after="0"/>
              <w:rPr>
                <w:rFonts w:ascii="Arial" w:eastAsia="Times New Roman" w:hAnsi="Arial" w:cs="Arial"/>
                <w:color w:val="000000"/>
                <w:sz w:val="18"/>
                <w:szCs w:val="18"/>
                <w:lang w:eastAsia="sk-SK"/>
              </w:rPr>
            </w:pPr>
            <w:r>
              <w:rPr>
                <w:rFonts w:ascii="Arial" w:eastAsia="Times New Roman" w:hAnsi="Arial" w:cs="Arial"/>
                <w:i/>
                <w:iCs/>
                <w:color w:val="000000"/>
                <w:sz w:val="18"/>
                <w:szCs w:val="18"/>
                <w:lang w:eastAsia="sk-SK"/>
              </w:rPr>
              <w:t>Biológia, 6</w:t>
            </w:r>
            <w:r w:rsidRPr="000A14D3">
              <w:rPr>
                <w:rFonts w:ascii="Arial" w:eastAsia="Times New Roman" w:hAnsi="Arial" w:cs="Arial"/>
                <w:i/>
                <w:iCs/>
                <w:color w:val="000000"/>
                <w:sz w:val="18"/>
                <w:szCs w:val="18"/>
                <w:lang w:eastAsia="sk-SK"/>
              </w:rPr>
              <w:t>. ročník</w:t>
            </w:r>
          </w:p>
        </w:tc>
      </w:tr>
      <w:tr w:rsidR="00D30154" w:rsidTr="005660A0">
        <w:tc>
          <w:tcPr>
            <w:tcW w:w="2836" w:type="dxa"/>
            <w:shd w:val="clear" w:color="auto" w:fill="auto"/>
          </w:tcPr>
          <w:p w:rsidR="00D30154" w:rsidRPr="000A14D3" w:rsidRDefault="00D30154" w:rsidP="00D30154">
            <w:pPr>
              <w:spacing w:after="0"/>
              <w:rPr>
                <w:rFonts w:ascii="Arial" w:eastAsia="Times New Roman" w:hAnsi="Arial" w:cs="Arial"/>
                <w:color w:val="000000"/>
                <w:sz w:val="18"/>
                <w:szCs w:val="18"/>
                <w:lang w:eastAsia="sk-SK"/>
              </w:rPr>
            </w:pPr>
            <w:r w:rsidRPr="000A14D3">
              <w:rPr>
                <w:rFonts w:ascii="Arial" w:eastAsia="Times New Roman" w:hAnsi="Arial" w:cs="Arial"/>
                <w:color w:val="000000"/>
                <w:sz w:val="18"/>
                <w:szCs w:val="18"/>
                <w:lang w:eastAsia="sk-SK"/>
              </w:rPr>
              <w:t>Tematický celok, téma</w:t>
            </w:r>
          </w:p>
        </w:tc>
        <w:tc>
          <w:tcPr>
            <w:tcW w:w="6662" w:type="dxa"/>
            <w:shd w:val="clear" w:color="auto" w:fill="auto"/>
          </w:tcPr>
          <w:p w:rsidR="00D30154" w:rsidRPr="00E55E0B" w:rsidRDefault="00D30154" w:rsidP="00D30154">
            <w:pPr>
              <w:numPr>
                <w:ilvl w:val="0"/>
                <w:numId w:val="17"/>
              </w:numPr>
              <w:spacing w:after="0" w:line="240" w:lineRule="auto"/>
              <w:rPr>
                <w:rFonts w:ascii="Arial" w:eastAsia="Times New Roman" w:hAnsi="Arial" w:cs="Arial"/>
                <w:i/>
                <w:iCs/>
                <w:color w:val="000000"/>
                <w:sz w:val="18"/>
                <w:szCs w:val="18"/>
                <w:lang w:eastAsia="sk-SK"/>
              </w:rPr>
            </w:pPr>
            <w:r>
              <w:rPr>
                <w:rFonts w:ascii="Arial" w:eastAsia="Times New Roman" w:hAnsi="Arial" w:cs="Arial"/>
                <w:i/>
                <w:iCs/>
                <w:color w:val="000000"/>
                <w:sz w:val="18"/>
                <w:szCs w:val="18"/>
                <w:lang w:eastAsia="sk-SK"/>
              </w:rPr>
              <w:t>Život s človekom a v ľudských sídlach – Liečivé, jedovaté a chránené rastliny</w:t>
            </w:r>
          </w:p>
          <w:p w:rsidR="00D30154" w:rsidRPr="000A14D3" w:rsidRDefault="00D30154" w:rsidP="00D30154">
            <w:pPr>
              <w:numPr>
                <w:ilvl w:val="0"/>
                <w:numId w:val="17"/>
              </w:numPr>
              <w:spacing w:after="0" w:line="240" w:lineRule="auto"/>
              <w:rPr>
                <w:rFonts w:ascii="Arial" w:eastAsia="Times New Roman" w:hAnsi="Arial" w:cs="Arial"/>
                <w:i/>
                <w:iCs/>
                <w:color w:val="000000"/>
                <w:sz w:val="18"/>
                <w:szCs w:val="18"/>
                <w:lang w:eastAsia="sk-SK"/>
              </w:rPr>
            </w:pPr>
            <w:r>
              <w:rPr>
                <w:rFonts w:ascii="Arial" w:eastAsia="Times New Roman" w:hAnsi="Arial" w:cs="Arial"/>
                <w:i/>
                <w:iCs/>
                <w:color w:val="000000"/>
                <w:sz w:val="18"/>
                <w:szCs w:val="18"/>
                <w:lang w:eastAsia="sk-SK"/>
              </w:rPr>
              <w:t xml:space="preserve">Prierezová téma - </w:t>
            </w:r>
            <w:r w:rsidRPr="000A14D3">
              <w:rPr>
                <w:rFonts w:ascii="Arial" w:eastAsia="Times New Roman" w:hAnsi="Arial" w:cs="Arial"/>
                <w:i/>
                <w:iCs/>
                <w:color w:val="000000"/>
                <w:sz w:val="18"/>
                <w:szCs w:val="18"/>
                <w:lang w:eastAsia="sk-SK"/>
              </w:rPr>
              <w:t>osobný a sociálny rozvoj</w:t>
            </w:r>
            <w:r>
              <w:rPr>
                <w:rFonts w:ascii="Arial" w:eastAsia="Times New Roman" w:hAnsi="Arial" w:cs="Arial"/>
                <w:i/>
                <w:iCs/>
                <w:color w:val="000000"/>
                <w:sz w:val="18"/>
                <w:szCs w:val="18"/>
                <w:lang w:eastAsia="sk-SK"/>
              </w:rPr>
              <w:t>, environmentálna výchova</w:t>
            </w:r>
          </w:p>
        </w:tc>
      </w:tr>
      <w:tr w:rsidR="00D30154" w:rsidTr="005660A0">
        <w:tc>
          <w:tcPr>
            <w:tcW w:w="2836" w:type="dxa"/>
            <w:shd w:val="clear" w:color="auto" w:fill="auto"/>
          </w:tcPr>
          <w:p w:rsidR="00D30154" w:rsidRPr="000A14D3" w:rsidRDefault="00D30154" w:rsidP="00D30154">
            <w:pPr>
              <w:spacing w:after="0"/>
              <w:rPr>
                <w:rFonts w:ascii="Arial" w:eastAsia="Times New Roman" w:hAnsi="Arial" w:cs="Arial"/>
                <w:color w:val="000000"/>
                <w:sz w:val="18"/>
                <w:szCs w:val="18"/>
                <w:lang w:eastAsia="sk-SK"/>
              </w:rPr>
            </w:pPr>
            <w:r w:rsidRPr="000A14D3">
              <w:rPr>
                <w:rFonts w:ascii="Arial" w:eastAsia="Times New Roman" w:hAnsi="Arial" w:cs="Arial"/>
                <w:color w:val="000000"/>
                <w:sz w:val="18"/>
                <w:szCs w:val="18"/>
                <w:lang w:eastAsia="sk-SK"/>
              </w:rPr>
              <w:t>Cieľ, zameranie aktivity</w:t>
            </w:r>
          </w:p>
        </w:tc>
        <w:tc>
          <w:tcPr>
            <w:tcW w:w="6662" w:type="dxa"/>
            <w:shd w:val="clear" w:color="auto" w:fill="auto"/>
          </w:tcPr>
          <w:p w:rsidR="00D30154" w:rsidRPr="000A14D3" w:rsidRDefault="00D30154" w:rsidP="00D30154">
            <w:pPr>
              <w:spacing w:after="0"/>
              <w:rPr>
                <w:rFonts w:ascii="Arial" w:eastAsia="Times New Roman" w:hAnsi="Arial" w:cs="Arial"/>
                <w:i/>
                <w:iCs/>
                <w:color w:val="000000"/>
                <w:sz w:val="18"/>
                <w:szCs w:val="18"/>
                <w:lang w:eastAsia="sk-SK"/>
              </w:rPr>
            </w:pPr>
            <w:r w:rsidRPr="000A14D3">
              <w:rPr>
                <w:rFonts w:ascii="Arial" w:eastAsia="Times New Roman" w:hAnsi="Arial" w:cs="Arial"/>
                <w:i/>
                <w:iCs/>
                <w:color w:val="000000"/>
                <w:sz w:val="18"/>
                <w:szCs w:val="18"/>
                <w:lang w:eastAsia="sk-SK"/>
              </w:rPr>
              <w:t>Ci</w:t>
            </w:r>
            <w:r>
              <w:rPr>
                <w:rFonts w:ascii="Arial" w:eastAsia="Times New Roman" w:hAnsi="Arial" w:cs="Arial"/>
                <w:i/>
                <w:iCs/>
                <w:color w:val="000000"/>
                <w:sz w:val="18"/>
                <w:szCs w:val="18"/>
                <w:lang w:eastAsia="sk-SK"/>
              </w:rPr>
              <w:t>eľom aktivity je aktivovanie pôvodných vedomostí žiakov, prepájanie informácií z rôznych zdrojov a analýza informácií, predstavených inými žiakmi a skupinami pri zisťovaní názvov rastlín na obrázkoch</w:t>
            </w:r>
          </w:p>
          <w:p w:rsidR="00D30154" w:rsidRPr="000A14D3" w:rsidRDefault="00D30154" w:rsidP="00D30154">
            <w:pPr>
              <w:spacing w:after="0"/>
              <w:rPr>
                <w:rFonts w:ascii="Arial" w:eastAsia="Times New Roman" w:hAnsi="Arial" w:cs="Arial"/>
                <w:i/>
                <w:iCs/>
                <w:color w:val="000000"/>
                <w:sz w:val="18"/>
                <w:szCs w:val="18"/>
                <w:lang w:eastAsia="sk-SK"/>
              </w:rPr>
            </w:pPr>
            <w:r>
              <w:rPr>
                <w:rFonts w:ascii="Arial" w:eastAsia="Times New Roman" w:hAnsi="Arial" w:cs="Arial"/>
                <w:i/>
                <w:iCs/>
                <w:color w:val="000000"/>
                <w:sz w:val="18"/>
                <w:szCs w:val="18"/>
                <w:lang w:eastAsia="sk-SK"/>
              </w:rPr>
              <w:t>Kľúčové pojmy: liečivé, jedovaté, chránené rastliny, kvet, list, plod</w:t>
            </w:r>
          </w:p>
        </w:tc>
      </w:tr>
      <w:tr w:rsidR="00D30154" w:rsidTr="005660A0">
        <w:tc>
          <w:tcPr>
            <w:tcW w:w="2836" w:type="dxa"/>
            <w:shd w:val="clear" w:color="auto" w:fill="auto"/>
          </w:tcPr>
          <w:p w:rsidR="00D30154" w:rsidRPr="000A14D3" w:rsidRDefault="00D30154" w:rsidP="00D30154">
            <w:pPr>
              <w:spacing w:after="0"/>
              <w:rPr>
                <w:rFonts w:ascii="Arial" w:eastAsia="Times New Roman" w:hAnsi="Arial" w:cs="Arial"/>
                <w:color w:val="000000"/>
                <w:sz w:val="18"/>
                <w:szCs w:val="18"/>
                <w:lang w:eastAsia="sk-SK"/>
              </w:rPr>
            </w:pPr>
            <w:r w:rsidRPr="000A14D3">
              <w:rPr>
                <w:rFonts w:ascii="Arial" w:eastAsia="Times New Roman" w:hAnsi="Arial" w:cs="Arial"/>
                <w:color w:val="000000"/>
                <w:sz w:val="18"/>
                <w:szCs w:val="18"/>
                <w:lang w:eastAsia="sk-SK"/>
              </w:rPr>
              <w:t xml:space="preserve">Pomôcky </w:t>
            </w:r>
          </w:p>
        </w:tc>
        <w:tc>
          <w:tcPr>
            <w:tcW w:w="6662" w:type="dxa"/>
            <w:shd w:val="clear" w:color="auto" w:fill="auto"/>
          </w:tcPr>
          <w:p w:rsidR="00D30154" w:rsidRPr="000A14D3" w:rsidRDefault="00D30154" w:rsidP="00D30154">
            <w:pPr>
              <w:spacing w:after="0"/>
              <w:rPr>
                <w:rFonts w:ascii="Arial" w:eastAsia="Times New Roman" w:hAnsi="Arial" w:cs="Arial"/>
                <w:i/>
                <w:iCs/>
                <w:color w:val="000000"/>
                <w:sz w:val="18"/>
                <w:szCs w:val="18"/>
                <w:lang w:eastAsia="sk-SK"/>
              </w:rPr>
            </w:pPr>
            <w:r>
              <w:rPr>
                <w:rFonts w:ascii="Arial" w:eastAsia="Times New Roman" w:hAnsi="Arial" w:cs="Arial"/>
                <w:i/>
                <w:iCs/>
                <w:color w:val="000000"/>
                <w:sz w:val="18"/>
                <w:szCs w:val="18"/>
                <w:lang w:eastAsia="sk-SK"/>
              </w:rPr>
              <w:t>Obrázky rôznych druhov rastlín, prázdne papiere na každom stanovišti</w:t>
            </w:r>
          </w:p>
        </w:tc>
      </w:tr>
      <w:tr w:rsidR="00D30154" w:rsidTr="005660A0">
        <w:tc>
          <w:tcPr>
            <w:tcW w:w="2836" w:type="dxa"/>
            <w:shd w:val="clear" w:color="auto" w:fill="auto"/>
          </w:tcPr>
          <w:p w:rsidR="00D30154" w:rsidRPr="000A14D3" w:rsidRDefault="00D30154" w:rsidP="00D30154">
            <w:pPr>
              <w:spacing w:after="0"/>
              <w:rPr>
                <w:rFonts w:ascii="Arial" w:eastAsia="Times New Roman" w:hAnsi="Arial" w:cs="Arial"/>
                <w:color w:val="000000"/>
                <w:sz w:val="18"/>
                <w:szCs w:val="18"/>
                <w:lang w:eastAsia="sk-SK"/>
              </w:rPr>
            </w:pPr>
            <w:r w:rsidRPr="000A14D3">
              <w:rPr>
                <w:rFonts w:ascii="Arial" w:eastAsia="Times New Roman" w:hAnsi="Arial" w:cs="Arial"/>
                <w:color w:val="000000"/>
                <w:sz w:val="18"/>
                <w:szCs w:val="18"/>
                <w:lang w:eastAsia="sk-SK"/>
              </w:rPr>
              <w:t xml:space="preserve">Príprava </w:t>
            </w:r>
          </w:p>
        </w:tc>
        <w:tc>
          <w:tcPr>
            <w:tcW w:w="6662" w:type="dxa"/>
            <w:shd w:val="clear" w:color="auto" w:fill="auto"/>
          </w:tcPr>
          <w:p w:rsidR="00D30154" w:rsidRPr="000A14D3" w:rsidRDefault="00D30154" w:rsidP="00D30154">
            <w:pPr>
              <w:spacing w:after="0"/>
              <w:rPr>
                <w:rFonts w:ascii="Arial" w:eastAsia="Times New Roman" w:hAnsi="Arial" w:cs="Arial"/>
                <w:i/>
                <w:iCs/>
                <w:color w:val="000000"/>
                <w:sz w:val="18"/>
                <w:szCs w:val="18"/>
                <w:lang w:eastAsia="sk-SK"/>
              </w:rPr>
            </w:pPr>
            <w:r w:rsidRPr="000A14D3">
              <w:rPr>
                <w:rFonts w:ascii="Arial" w:eastAsia="Times New Roman" w:hAnsi="Arial" w:cs="Arial"/>
                <w:i/>
                <w:iCs/>
                <w:color w:val="000000"/>
                <w:sz w:val="18"/>
                <w:szCs w:val="18"/>
                <w:lang w:eastAsia="sk-SK"/>
              </w:rPr>
              <w:t xml:space="preserve">   </w:t>
            </w:r>
            <w:r>
              <w:rPr>
                <w:rFonts w:ascii="Arial" w:eastAsia="Times New Roman" w:hAnsi="Arial" w:cs="Arial"/>
                <w:i/>
                <w:iCs/>
                <w:color w:val="000000"/>
                <w:sz w:val="18"/>
                <w:szCs w:val="18"/>
                <w:lang w:eastAsia="sk-SK"/>
              </w:rPr>
              <w:t xml:space="preserve">So žiakmi zopakujeme stavbu tela rastlín </w:t>
            </w:r>
          </w:p>
        </w:tc>
      </w:tr>
      <w:tr w:rsidR="00D30154" w:rsidTr="005660A0">
        <w:tc>
          <w:tcPr>
            <w:tcW w:w="2836" w:type="dxa"/>
            <w:shd w:val="clear" w:color="auto" w:fill="auto"/>
          </w:tcPr>
          <w:p w:rsidR="00D30154" w:rsidRPr="000A14D3" w:rsidRDefault="00D30154" w:rsidP="00D30154">
            <w:pPr>
              <w:spacing w:after="0"/>
              <w:rPr>
                <w:rFonts w:ascii="Arial" w:eastAsia="Times New Roman" w:hAnsi="Arial" w:cs="Arial"/>
                <w:color w:val="000000"/>
                <w:sz w:val="18"/>
                <w:szCs w:val="18"/>
                <w:lang w:eastAsia="sk-SK"/>
              </w:rPr>
            </w:pPr>
            <w:r w:rsidRPr="000A14D3">
              <w:rPr>
                <w:rFonts w:ascii="Arial" w:eastAsia="Times New Roman" w:hAnsi="Arial" w:cs="Arial"/>
                <w:color w:val="000000"/>
                <w:sz w:val="18"/>
                <w:szCs w:val="18"/>
                <w:lang w:eastAsia="sk-SK"/>
              </w:rPr>
              <w:t>Postup a realizácia</w:t>
            </w:r>
          </w:p>
        </w:tc>
        <w:tc>
          <w:tcPr>
            <w:tcW w:w="6662" w:type="dxa"/>
            <w:shd w:val="clear" w:color="auto" w:fill="auto"/>
          </w:tcPr>
          <w:p w:rsidR="00D30154" w:rsidRDefault="00D30154" w:rsidP="00D30154">
            <w:pPr>
              <w:pStyle w:val="Odsekzoznamu"/>
              <w:numPr>
                <w:ilvl w:val="0"/>
                <w:numId w:val="18"/>
              </w:numPr>
              <w:spacing w:after="0" w:line="240" w:lineRule="auto"/>
              <w:rPr>
                <w:rFonts w:ascii="Arial" w:eastAsia="Times New Roman" w:hAnsi="Arial" w:cs="Arial"/>
                <w:i/>
                <w:iCs/>
                <w:color w:val="000000"/>
                <w:sz w:val="18"/>
                <w:szCs w:val="18"/>
                <w:lang w:eastAsia="sk-SK"/>
              </w:rPr>
            </w:pPr>
            <w:r>
              <w:rPr>
                <w:rFonts w:ascii="Arial" w:eastAsia="Times New Roman" w:hAnsi="Arial" w:cs="Arial"/>
                <w:i/>
                <w:iCs/>
                <w:color w:val="000000"/>
                <w:sz w:val="18"/>
                <w:szCs w:val="18"/>
                <w:lang w:eastAsia="sk-SK"/>
              </w:rPr>
              <w:t>Rozdelenie žiakov do skupín – žiaci sa rozdelia do heterogénnych skupín tak, že si vytiahnu kartičku s číslom skupiny</w:t>
            </w:r>
          </w:p>
          <w:p w:rsidR="00D30154" w:rsidRDefault="00D30154" w:rsidP="00D30154">
            <w:pPr>
              <w:pStyle w:val="Odsekzoznamu"/>
              <w:numPr>
                <w:ilvl w:val="0"/>
                <w:numId w:val="18"/>
              </w:numPr>
              <w:spacing w:after="0" w:line="240" w:lineRule="auto"/>
              <w:rPr>
                <w:rFonts w:ascii="Arial" w:eastAsia="Times New Roman" w:hAnsi="Arial" w:cs="Arial"/>
                <w:i/>
                <w:iCs/>
                <w:color w:val="000000"/>
                <w:sz w:val="18"/>
                <w:szCs w:val="18"/>
                <w:lang w:eastAsia="sk-SK"/>
              </w:rPr>
            </w:pPr>
            <w:r>
              <w:rPr>
                <w:rFonts w:ascii="Arial" w:eastAsia="Times New Roman" w:hAnsi="Arial" w:cs="Arial"/>
                <w:i/>
                <w:iCs/>
                <w:color w:val="000000"/>
                <w:sz w:val="18"/>
                <w:szCs w:val="18"/>
                <w:lang w:eastAsia="sk-SK"/>
              </w:rPr>
              <w:t>Oboznámenie žiakov s jednotlivými stanovišťami a úlohami a spôsobom rotácie medzi stanovišťami</w:t>
            </w:r>
          </w:p>
          <w:p w:rsidR="00D30154" w:rsidRDefault="00D30154" w:rsidP="00D30154">
            <w:pPr>
              <w:pStyle w:val="Odsekzoznamu"/>
              <w:numPr>
                <w:ilvl w:val="0"/>
                <w:numId w:val="18"/>
              </w:numPr>
              <w:spacing w:after="0" w:line="240" w:lineRule="auto"/>
              <w:rPr>
                <w:rFonts w:ascii="Arial" w:eastAsia="Times New Roman" w:hAnsi="Arial" w:cs="Arial"/>
                <w:i/>
                <w:iCs/>
                <w:color w:val="000000"/>
                <w:sz w:val="18"/>
                <w:szCs w:val="18"/>
                <w:lang w:eastAsia="sk-SK"/>
              </w:rPr>
            </w:pPr>
            <w:r>
              <w:rPr>
                <w:rFonts w:ascii="Arial" w:eastAsia="Times New Roman" w:hAnsi="Arial" w:cs="Arial"/>
                <w:i/>
                <w:iCs/>
                <w:color w:val="000000"/>
                <w:sz w:val="18"/>
                <w:szCs w:val="18"/>
                <w:lang w:eastAsia="sk-SK"/>
              </w:rPr>
              <w:t>Práca žiakov na stanovištiach – zapisovanie dôležitých informácií na papiere (farba a typ kvetu, tvar listu, typ plodu ...), žiaci môžu využívať encyklopédie alebo internet</w:t>
            </w:r>
          </w:p>
          <w:p w:rsidR="00D30154" w:rsidRDefault="00D30154" w:rsidP="00D30154">
            <w:pPr>
              <w:pStyle w:val="Odsekzoznamu"/>
              <w:numPr>
                <w:ilvl w:val="0"/>
                <w:numId w:val="18"/>
              </w:numPr>
              <w:spacing w:after="0" w:line="240" w:lineRule="auto"/>
              <w:rPr>
                <w:rFonts w:ascii="Arial" w:eastAsia="Times New Roman" w:hAnsi="Arial" w:cs="Arial"/>
                <w:i/>
                <w:iCs/>
                <w:color w:val="000000"/>
                <w:sz w:val="18"/>
                <w:szCs w:val="18"/>
                <w:lang w:eastAsia="sk-SK"/>
              </w:rPr>
            </w:pPr>
            <w:r>
              <w:rPr>
                <w:rFonts w:ascii="Arial" w:eastAsia="Times New Roman" w:hAnsi="Arial" w:cs="Arial"/>
                <w:i/>
                <w:iCs/>
                <w:color w:val="000000"/>
                <w:sz w:val="18"/>
                <w:szCs w:val="18"/>
                <w:lang w:eastAsia="sk-SK"/>
              </w:rPr>
              <w:t>Analýza informácií, zistených na stanovištiach a identifikácia rastliny – na základe informácií a opisu rastlín, ktoré žiaci postupne dopĺňali k obrázkom žiaci spoločne pomenúvajú rastliny</w:t>
            </w:r>
          </w:p>
          <w:p w:rsidR="00D30154" w:rsidRPr="00B85400" w:rsidRDefault="00D30154" w:rsidP="00D30154">
            <w:pPr>
              <w:pStyle w:val="Odsekzoznamu"/>
              <w:numPr>
                <w:ilvl w:val="0"/>
                <w:numId w:val="18"/>
              </w:numPr>
              <w:spacing w:after="0" w:line="240" w:lineRule="auto"/>
              <w:rPr>
                <w:rFonts w:ascii="Arial" w:eastAsia="Times New Roman" w:hAnsi="Arial" w:cs="Arial"/>
                <w:i/>
                <w:iCs/>
                <w:color w:val="000000"/>
                <w:sz w:val="18"/>
                <w:szCs w:val="18"/>
                <w:lang w:eastAsia="sk-SK"/>
              </w:rPr>
            </w:pPr>
            <w:r>
              <w:rPr>
                <w:rFonts w:ascii="Arial" w:eastAsia="Times New Roman" w:hAnsi="Arial" w:cs="Arial"/>
                <w:i/>
                <w:iCs/>
                <w:color w:val="000000"/>
                <w:sz w:val="18"/>
                <w:szCs w:val="18"/>
                <w:lang w:eastAsia="sk-SK"/>
              </w:rPr>
              <w:t>Zhrnutie práce v skupinách – klady a zápory spoločnej práce</w:t>
            </w:r>
          </w:p>
        </w:tc>
      </w:tr>
      <w:tr w:rsidR="00D30154" w:rsidTr="005660A0">
        <w:tc>
          <w:tcPr>
            <w:tcW w:w="2836" w:type="dxa"/>
            <w:shd w:val="clear" w:color="auto" w:fill="auto"/>
          </w:tcPr>
          <w:p w:rsidR="00D30154" w:rsidRPr="000A14D3" w:rsidRDefault="00D30154" w:rsidP="00D30154">
            <w:pPr>
              <w:spacing w:after="0"/>
              <w:rPr>
                <w:rFonts w:ascii="Arial" w:eastAsia="Times New Roman" w:hAnsi="Arial" w:cs="Arial"/>
                <w:color w:val="000000"/>
                <w:sz w:val="18"/>
                <w:szCs w:val="18"/>
                <w:lang w:eastAsia="sk-SK"/>
              </w:rPr>
            </w:pPr>
            <w:r w:rsidRPr="000A14D3">
              <w:rPr>
                <w:rFonts w:ascii="Arial" w:eastAsia="Times New Roman" w:hAnsi="Arial" w:cs="Arial"/>
                <w:color w:val="000000"/>
                <w:sz w:val="18"/>
                <w:szCs w:val="18"/>
                <w:lang w:eastAsia="sk-SK"/>
              </w:rPr>
              <w:t>Zhrnutie</w:t>
            </w:r>
          </w:p>
        </w:tc>
        <w:tc>
          <w:tcPr>
            <w:tcW w:w="6662" w:type="dxa"/>
            <w:shd w:val="clear" w:color="auto" w:fill="auto"/>
          </w:tcPr>
          <w:p w:rsidR="00D30154" w:rsidRPr="000A14D3" w:rsidRDefault="00D30154" w:rsidP="00D30154">
            <w:pPr>
              <w:spacing w:after="0"/>
              <w:rPr>
                <w:rFonts w:ascii="Arial" w:eastAsia="Times New Roman" w:hAnsi="Arial" w:cs="Arial"/>
                <w:i/>
                <w:iCs/>
                <w:color w:val="000000"/>
                <w:sz w:val="18"/>
                <w:szCs w:val="18"/>
                <w:lang w:eastAsia="sk-SK"/>
              </w:rPr>
            </w:pPr>
            <w:r>
              <w:rPr>
                <w:rFonts w:ascii="Arial" w:eastAsia="Times New Roman" w:hAnsi="Arial" w:cs="Arial"/>
                <w:i/>
                <w:iCs/>
                <w:color w:val="000000"/>
                <w:sz w:val="18"/>
                <w:szCs w:val="18"/>
                <w:lang w:eastAsia="sk-SK"/>
              </w:rPr>
              <w:t>Žiaci pracovali v skupinách, dopĺňali informácie k obrázkom, analyzovali už doplnené informácie od ostatných skupín, zovšeobecňovali získané informácie a použili ich pri identifikácii rastlín</w:t>
            </w:r>
          </w:p>
        </w:tc>
      </w:tr>
      <w:tr w:rsidR="00D30154" w:rsidTr="00D30154">
        <w:trPr>
          <w:trHeight w:val="5369"/>
        </w:trPr>
        <w:tc>
          <w:tcPr>
            <w:tcW w:w="2836" w:type="dxa"/>
            <w:shd w:val="clear" w:color="auto" w:fill="auto"/>
          </w:tcPr>
          <w:p w:rsidR="00D30154" w:rsidRPr="000A14D3" w:rsidRDefault="00D30154" w:rsidP="00D30154">
            <w:pPr>
              <w:spacing w:after="0"/>
              <w:rPr>
                <w:rFonts w:ascii="Arial" w:eastAsia="Times New Roman" w:hAnsi="Arial" w:cs="Arial"/>
                <w:color w:val="000000"/>
                <w:sz w:val="18"/>
                <w:szCs w:val="18"/>
                <w:lang w:eastAsia="sk-SK"/>
              </w:rPr>
            </w:pPr>
            <w:r w:rsidRPr="000A14D3">
              <w:rPr>
                <w:rFonts w:ascii="Arial" w:eastAsia="Times New Roman" w:hAnsi="Arial" w:cs="Arial"/>
                <w:color w:val="000000"/>
                <w:sz w:val="18"/>
                <w:szCs w:val="18"/>
                <w:lang w:eastAsia="sk-SK"/>
              </w:rPr>
              <w:t>Prílohy</w:t>
            </w:r>
          </w:p>
        </w:tc>
        <w:tc>
          <w:tcPr>
            <w:tcW w:w="6662" w:type="dxa"/>
            <w:shd w:val="clear" w:color="auto" w:fill="auto"/>
          </w:tcPr>
          <w:p w:rsidR="00D30154" w:rsidRDefault="00D30154" w:rsidP="00D30154">
            <w:pPr>
              <w:spacing w:after="0"/>
              <w:rPr>
                <w:rFonts w:ascii="Arial" w:eastAsia="Times New Roman" w:hAnsi="Arial" w:cs="Arial"/>
                <w:i/>
                <w:iCs/>
                <w:color w:val="000000"/>
                <w:sz w:val="18"/>
                <w:szCs w:val="18"/>
                <w:lang w:eastAsia="sk-SK"/>
              </w:rPr>
            </w:pPr>
            <w:r>
              <w:rPr>
                <w:noProof/>
                <w:lang w:eastAsia="sk-SK"/>
              </w:rPr>
              <w:drawing>
                <wp:anchor distT="0" distB="0" distL="114300" distR="114300" simplePos="0" relativeHeight="251661312" behindDoc="0" locked="0" layoutInCell="1" allowOverlap="1" wp14:anchorId="057E4CE0" wp14:editId="5957D8E8">
                  <wp:simplePos x="0" y="0"/>
                  <wp:positionH relativeFrom="column">
                    <wp:posOffset>2720975</wp:posOffset>
                  </wp:positionH>
                  <wp:positionV relativeFrom="paragraph">
                    <wp:posOffset>186055</wp:posOffset>
                  </wp:positionV>
                  <wp:extent cx="984885" cy="1447165"/>
                  <wp:effectExtent l="19050" t="19050" r="24765" b="19685"/>
                  <wp:wrapThrough wrapText="bothSides">
                    <wp:wrapPolygon edited="0">
                      <wp:start x="-418" y="-284"/>
                      <wp:lineTo x="-418" y="21609"/>
                      <wp:lineTo x="21725" y="21609"/>
                      <wp:lineTo x="21725" y="-284"/>
                      <wp:lineTo x="-418" y="-284"/>
                    </wp:wrapPolygon>
                  </wp:wrapThrough>
                  <wp:docPr id="11" name="Obrázok 11" descr="File:Leucojum vernum Sturm47.jp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Leucojum vernum Sturm47.jpg - Wikimedia Comm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4885" cy="1447165"/>
                          </a:xfrm>
                          <a:prstGeom prst="rect">
                            <a:avLst/>
                          </a:prstGeom>
                          <a:noFill/>
                          <a:ln w="19050">
                            <a:solidFill>
                              <a:sysClr val="windowText" lastClr="000000"/>
                            </a:solid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0288" behindDoc="0" locked="0" layoutInCell="1" allowOverlap="1" wp14:anchorId="1A292A94" wp14:editId="385331A1">
                  <wp:simplePos x="0" y="0"/>
                  <wp:positionH relativeFrom="column">
                    <wp:posOffset>1423035</wp:posOffset>
                  </wp:positionH>
                  <wp:positionV relativeFrom="paragraph">
                    <wp:posOffset>200025</wp:posOffset>
                  </wp:positionV>
                  <wp:extent cx="1137920" cy="1435100"/>
                  <wp:effectExtent l="19050" t="19050" r="24130" b="12700"/>
                  <wp:wrapThrough wrapText="bothSides">
                    <wp:wrapPolygon edited="0">
                      <wp:start x="-362" y="-287"/>
                      <wp:lineTo x="-362" y="21504"/>
                      <wp:lineTo x="21696" y="21504"/>
                      <wp:lineTo x="21696" y="-287"/>
                      <wp:lineTo x="-362" y="-287"/>
                    </wp:wrapPolygon>
                  </wp:wrapThrough>
                  <wp:docPr id="12" name="Obrázok 12" descr="Jedovaté rastliny a ich účinky na ľudské t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dovaté rastliny a ich účinky na ľudské tel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7920" cy="1435100"/>
                          </a:xfrm>
                          <a:prstGeom prst="rect">
                            <a:avLst/>
                          </a:prstGeom>
                          <a:noFill/>
                          <a:ln w="19050">
                            <a:solidFill>
                              <a:sysClr val="windowText" lastClr="000000"/>
                            </a:solid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9264" behindDoc="0" locked="0" layoutInCell="1" allowOverlap="1" wp14:anchorId="6AA3BA5D" wp14:editId="26316990">
                  <wp:simplePos x="0" y="0"/>
                  <wp:positionH relativeFrom="column">
                    <wp:posOffset>172085</wp:posOffset>
                  </wp:positionH>
                  <wp:positionV relativeFrom="paragraph">
                    <wp:posOffset>194945</wp:posOffset>
                  </wp:positionV>
                  <wp:extent cx="1084580" cy="1440180"/>
                  <wp:effectExtent l="19050" t="19050" r="20320" b="26670"/>
                  <wp:wrapThrough wrapText="bothSides">
                    <wp:wrapPolygon edited="0">
                      <wp:start x="-379" y="-286"/>
                      <wp:lineTo x="-379" y="21714"/>
                      <wp:lineTo x="21625" y="21714"/>
                      <wp:lineTo x="21625" y="-286"/>
                      <wp:lineTo x="-379" y="-286"/>
                    </wp:wrapPolygon>
                  </wp:wrapThrough>
                  <wp:docPr id="13" name="Obrázok 13" descr="Herbár – Podbeľ liečivý – Zálesáctvo, prežitie v prírode a staroživ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ár – Podbeľ liečivý – Zálesáctvo, prežitie v prírode a staroživ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4580" cy="1440180"/>
                          </a:xfrm>
                          <a:prstGeom prst="rect">
                            <a:avLst/>
                          </a:prstGeom>
                          <a:noFill/>
                          <a:ln w="19050">
                            <a:solidFill>
                              <a:sysClr val="windowText" lastClr="000000"/>
                            </a:solid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i/>
                <w:iCs/>
                <w:color w:val="000000"/>
                <w:sz w:val="18"/>
                <w:szCs w:val="18"/>
                <w:lang w:eastAsia="sk-SK"/>
              </w:rPr>
              <w:t>Obrázky rastlín na identifikáciu</w:t>
            </w:r>
          </w:p>
          <w:p w:rsidR="00D30154" w:rsidRDefault="00D30154" w:rsidP="00D30154">
            <w:pPr>
              <w:spacing w:after="0"/>
              <w:rPr>
                <w:rFonts w:ascii="Arial" w:eastAsia="Times New Roman" w:hAnsi="Arial" w:cs="Arial"/>
                <w:i/>
                <w:iCs/>
                <w:color w:val="000000"/>
                <w:sz w:val="18"/>
                <w:szCs w:val="18"/>
                <w:lang w:eastAsia="sk-SK"/>
              </w:rPr>
            </w:pPr>
          </w:p>
          <w:p w:rsidR="00D30154" w:rsidRDefault="00D30154" w:rsidP="00D30154">
            <w:pPr>
              <w:spacing w:after="0"/>
              <w:rPr>
                <w:rFonts w:ascii="Arial" w:eastAsia="Times New Roman" w:hAnsi="Arial" w:cs="Arial"/>
                <w:i/>
                <w:iCs/>
                <w:color w:val="000000"/>
                <w:sz w:val="18"/>
                <w:szCs w:val="18"/>
                <w:lang w:eastAsia="sk-SK"/>
              </w:rPr>
            </w:pPr>
          </w:p>
          <w:p w:rsidR="00D30154" w:rsidRDefault="00D30154" w:rsidP="00D30154">
            <w:pPr>
              <w:spacing w:after="0"/>
              <w:rPr>
                <w:rFonts w:ascii="Arial" w:eastAsia="Times New Roman" w:hAnsi="Arial" w:cs="Arial"/>
                <w:i/>
                <w:iCs/>
                <w:color w:val="000000"/>
                <w:sz w:val="18"/>
                <w:szCs w:val="18"/>
                <w:lang w:eastAsia="sk-SK"/>
              </w:rPr>
            </w:pPr>
          </w:p>
          <w:p w:rsidR="00D30154" w:rsidRDefault="00D30154" w:rsidP="00D30154">
            <w:pPr>
              <w:spacing w:after="0"/>
              <w:rPr>
                <w:rFonts w:ascii="Arial" w:eastAsia="Times New Roman" w:hAnsi="Arial" w:cs="Arial"/>
                <w:i/>
                <w:iCs/>
                <w:color w:val="000000"/>
                <w:sz w:val="18"/>
                <w:szCs w:val="18"/>
                <w:lang w:eastAsia="sk-SK"/>
              </w:rPr>
            </w:pPr>
          </w:p>
          <w:p w:rsidR="00D30154" w:rsidRPr="000A14D3" w:rsidRDefault="00D30154" w:rsidP="00D30154">
            <w:pPr>
              <w:spacing w:after="0"/>
              <w:rPr>
                <w:rFonts w:ascii="Arial" w:eastAsia="Times New Roman" w:hAnsi="Arial" w:cs="Arial"/>
                <w:i/>
                <w:iCs/>
                <w:color w:val="000000"/>
                <w:sz w:val="18"/>
                <w:szCs w:val="18"/>
                <w:lang w:eastAsia="sk-SK"/>
              </w:rPr>
            </w:pPr>
            <w:r>
              <w:rPr>
                <w:noProof/>
                <w:lang w:eastAsia="sk-SK"/>
              </w:rPr>
              <w:drawing>
                <wp:anchor distT="0" distB="0" distL="114300" distR="114300" simplePos="0" relativeHeight="251662336" behindDoc="0" locked="0" layoutInCell="1" allowOverlap="1" wp14:anchorId="2FF5384D" wp14:editId="6D7DA063">
                  <wp:simplePos x="0" y="0"/>
                  <wp:positionH relativeFrom="column">
                    <wp:posOffset>-1028700</wp:posOffset>
                  </wp:positionH>
                  <wp:positionV relativeFrom="paragraph">
                    <wp:posOffset>945515</wp:posOffset>
                  </wp:positionV>
                  <wp:extent cx="1098550" cy="1577340"/>
                  <wp:effectExtent l="19050" t="19050" r="6350" b="3810"/>
                  <wp:wrapThrough wrapText="bothSides">
                    <wp:wrapPolygon edited="0">
                      <wp:start x="-375" y="-261"/>
                      <wp:lineTo x="-375" y="21652"/>
                      <wp:lineTo x="21725" y="21652"/>
                      <wp:lineTo x="21725" y="-261"/>
                      <wp:lineTo x="-375" y="-261"/>
                    </wp:wrapPolygon>
                  </wp:wrapThrough>
                  <wp:docPr id="16" name="Obrázok 16" descr="Kvitnúce byliny v l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vitnúce byliny v les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2222"/>
                          <a:stretch/>
                        </pic:blipFill>
                        <pic:spPr bwMode="auto">
                          <a:xfrm>
                            <a:off x="0" y="0"/>
                            <a:ext cx="1098550" cy="1577340"/>
                          </a:xfrm>
                          <a:prstGeom prst="rect">
                            <a:avLst/>
                          </a:prstGeom>
                          <a:noFill/>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3360" behindDoc="0" locked="0" layoutInCell="1" allowOverlap="1" wp14:anchorId="07A8C447" wp14:editId="707E89EB">
                  <wp:simplePos x="0" y="0"/>
                  <wp:positionH relativeFrom="column">
                    <wp:posOffset>-2295525</wp:posOffset>
                  </wp:positionH>
                  <wp:positionV relativeFrom="paragraph">
                    <wp:posOffset>980440</wp:posOffset>
                  </wp:positionV>
                  <wp:extent cx="1146175" cy="1539240"/>
                  <wp:effectExtent l="19050" t="19050" r="0" b="3810"/>
                  <wp:wrapThrough wrapText="bothSides">
                    <wp:wrapPolygon edited="0">
                      <wp:start x="-359" y="-267"/>
                      <wp:lineTo x="-359" y="21653"/>
                      <wp:lineTo x="21540" y="21653"/>
                      <wp:lineTo x="21540" y="-267"/>
                      <wp:lineTo x="-359" y="-267"/>
                    </wp:wrapPolygon>
                  </wp:wrapThrough>
                  <wp:docPr id="15" name="Obrázok 15" descr="Tinktúra, kvapky (macerát) z byliny Ľubovník bodkova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nktúra, kvapky (macerát) z byliny Ľubovník bodkovaný"/>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8252" b="3698"/>
                          <a:stretch/>
                        </pic:blipFill>
                        <pic:spPr bwMode="auto">
                          <a:xfrm>
                            <a:off x="0" y="0"/>
                            <a:ext cx="1146175" cy="1539240"/>
                          </a:xfrm>
                          <a:prstGeom prst="rect">
                            <a:avLst/>
                          </a:prstGeom>
                          <a:noFill/>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4384" behindDoc="0" locked="0" layoutInCell="1" allowOverlap="1" wp14:anchorId="417DEA11" wp14:editId="16896505">
                  <wp:simplePos x="0" y="0"/>
                  <wp:positionH relativeFrom="column">
                    <wp:posOffset>-3600450</wp:posOffset>
                  </wp:positionH>
                  <wp:positionV relativeFrom="paragraph">
                    <wp:posOffset>980440</wp:posOffset>
                  </wp:positionV>
                  <wp:extent cx="1080135" cy="1539240"/>
                  <wp:effectExtent l="19050" t="19050" r="5715" b="3810"/>
                  <wp:wrapThrough wrapText="bothSides">
                    <wp:wrapPolygon edited="0">
                      <wp:start x="-381" y="-267"/>
                      <wp:lineTo x="-381" y="21653"/>
                      <wp:lineTo x="21714" y="21653"/>
                      <wp:lineTo x="21714" y="-267"/>
                      <wp:lineTo x="-381" y="-267"/>
                    </wp:wrapPolygon>
                  </wp:wrapThrough>
                  <wp:docPr id="14" name="Obrázok 14" descr="Komonica lekárska (Melilotus officinalis (L.) Pall.) | Herbár.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monica lekárska (Melilotus officinalis (L.) Pall.) | Herbár.or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9706"/>
                          <a:stretch/>
                        </pic:blipFill>
                        <pic:spPr bwMode="auto">
                          <a:xfrm>
                            <a:off x="0" y="0"/>
                            <a:ext cx="1080135" cy="1539240"/>
                          </a:xfrm>
                          <a:prstGeom prst="rect">
                            <a:avLst/>
                          </a:prstGeom>
                          <a:noFill/>
                          <a:ln w="19050">
                            <a:solidFill>
                              <a:sysClr val="windowText" lastClr="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Times New Roman" w:hAnsi="Arial" w:cs="Arial"/>
                <w:i/>
                <w:iCs/>
                <w:color w:val="000000"/>
                <w:sz w:val="18"/>
                <w:szCs w:val="18"/>
                <w:lang w:eastAsia="sk-SK"/>
              </w:rPr>
              <w:tab/>
            </w:r>
          </w:p>
        </w:tc>
      </w:tr>
    </w:tbl>
    <w:p w:rsidR="00D30154" w:rsidRDefault="00D30154" w:rsidP="00D0796E">
      <w:pPr>
        <w:rPr>
          <w:rFonts w:ascii="Times New Roman" w:hAnsi="Times New Roman"/>
        </w:rPr>
      </w:pPr>
    </w:p>
    <w:p w:rsidR="001620FF" w:rsidRDefault="001620FF" w:rsidP="00D0796E">
      <w:pPr>
        <w:rPr>
          <w:rFonts w:ascii="Times New Roman" w:hAnsi="Times New Roman"/>
        </w:rPr>
      </w:pPr>
    </w:p>
    <w:p w:rsidR="001620FF" w:rsidRDefault="001620FF" w:rsidP="00D0796E">
      <w:pPr>
        <w:rPr>
          <w:rFonts w:ascii="Times New Roman" w:hAnsi="Times New Roman"/>
        </w:rPr>
      </w:pPr>
    </w:p>
    <w:p w:rsidR="001620FF" w:rsidRDefault="001620FF" w:rsidP="00D0796E">
      <w:pPr>
        <w:rPr>
          <w:rFonts w:ascii="Times New Roman" w:hAnsi="Times New Roman"/>
        </w:rPr>
      </w:pPr>
    </w:p>
    <w:p w:rsidR="001620FF" w:rsidRDefault="001620FF" w:rsidP="00D0796E">
      <w:pPr>
        <w:rPr>
          <w:rFonts w:ascii="Times New Roman" w:hAnsi="Times New Roman"/>
        </w:rPr>
      </w:pPr>
    </w:p>
    <w:p w:rsidR="001620FF" w:rsidRDefault="001620FF" w:rsidP="00D0796E">
      <w:pPr>
        <w:rPr>
          <w:rFonts w:ascii="Times New Roman" w:hAnsi="Times New Roman"/>
        </w:rPr>
      </w:pPr>
    </w:p>
    <w:sectPr w:rsidR="001620FF" w:rsidSect="00D3015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513" w:rsidRDefault="00386513" w:rsidP="00CF35D8">
      <w:pPr>
        <w:spacing w:after="0" w:line="240" w:lineRule="auto"/>
      </w:pPr>
      <w:r>
        <w:separator/>
      </w:r>
    </w:p>
  </w:endnote>
  <w:endnote w:type="continuationSeparator" w:id="0">
    <w:p w:rsidR="00386513" w:rsidRDefault="00386513"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513" w:rsidRDefault="00386513" w:rsidP="00CF35D8">
      <w:pPr>
        <w:spacing w:after="0" w:line="240" w:lineRule="auto"/>
      </w:pPr>
      <w:r>
        <w:separator/>
      </w:r>
    </w:p>
  </w:footnote>
  <w:footnote w:type="continuationSeparator" w:id="0">
    <w:p w:rsidR="00386513" w:rsidRDefault="00386513"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4597C40"/>
    <w:multiLevelType w:val="hybridMultilevel"/>
    <w:tmpl w:val="9D901BB4"/>
    <w:lvl w:ilvl="0" w:tplc="FC201A30">
      <w:start w:val="1"/>
      <w:numFmt w:val="decimal"/>
      <w:lvlText w:val="%1."/>
      <w:lvlJc w:val="left"/>
      <w:pPr>
        <w:ind w:left="720" w:hanging="360"/>
      </w:pPr>
      <w:rPr>
        <w:rFonts w:hint="default"/>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9D773F"/>
    <w:multiLevelType w:val="hybridMultilevel"/>
    <w:tmpl w:val="F8DA50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42875F4"/>
    <w:multiLevelType w:val="hybridMultilevel"/>
    <w:tmpl w:val="403A51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B95669C"/>
    <w:multiLevelType w:val="hybridMultilevel"/>
    <w:tmpl w:val="CBAAD5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2DCE6268"/>
    <w:multiLevelType w:val="hybridMultilevel"/>
    <w:tmpl w:val="D4F8DBD0"/>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8">
    <w:nsid w:val="56CE707A"/>
    <w:multiLevelType w:val="hybridMultilevel"/>
    <w:tmpl w:val="402AF22A"/>
    <w:lvl w:ilvl="0" w:tplc="FC201A30">
      <w:start w:val="1"/>
      <w:numFmt w:val="decimal"/>
      <w:lvlText w:val="%1."/>
      <w:lvlJc w:val="left"/>
      <w:pPr>
        <w:ind w:left="720" w:hanging="360"/>
      </w:pPr>
      <w:rPr>
        <w:rFonts w:hint="default"/>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AD30D00"/>
    <w:multiLevelType w:val="multilevel"/>
    <w:tmpl w:val="D2908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1A1960"/>
    <w:multiLevelType w:val="hybridMultilevel"/>
    <w:tmpl w:val="8DC2CF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9BB0325"/>
    <w:multiLevelType w:val="hybridMultilevel"/>
    <w:tmpl w:val="8C7E4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FBF4D96"/>
    <w:multiLevelType w:val="hybridMultilevel"/>
    <w:tmpl w:val="94249D00"/>
    <w:lvl w:ilvl="0" w:tplc="13C4AFC4">
      <w:start w:val="1"/>
      <w:numFmt w:val="decimal"/>
      <w:lvlText w:val="%1."/>
      <w:lvlJc w:val="left"/>
      <w:pPr>
        <w:ind w:left="720" w:hanging="360"/>
      </w:pPr>
      <w:rPr>
        <w:rFonts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1F172F3"/>
    <w:multiLevelType w:val="multilevel"/>
    <w:tmpl w:val="4B5425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76C10CAD"/>
    <w:multiLevelType w:val="hybridMultilevel"/>
    <w:tmpl w:val="1A3021D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2"/>
  </w:num>
  <w:num w:numId="4">
    <w:abstractNumId w:val="14"/>
  </w:num>
  <w:num w:numId="5">
    <w:abstractNumId w:val="13"/>
  </w:num>
  <w:num w:numId="6">
    <w:abstractNumId w:val="6"/>
  </w:num>
  <w:num w:numId="7">
    <w:abstractNumId w:val="5"/>
  </w:num>
  <w:num w:numId="8">
    <w:abstractNumId w:val="15"/>
  </w:num>
  <w:num w:numId="9">
    <w:abstractNumId w:val="4"/>
  </w:num>
  <w:num w:numId="10">
    <w:abstractNumId w:val="8"/>
  </w:num>
  <w:num w:numId="11">
    <w:abstractNumId w:val="18"/>
  </w:num>
  <w:num w:numId="12">
    <w:abstractNumId w:val="3"/>
  </w:num>
  <w:num w:numId="13">
    <w:abstractNumId w:val="11"/>
  </w:num>
  <w:num w:numId="14">
    <w:abstractNumId w:val="7"/>
  </w:num>
  <w:num w:numId="15">
    <w:abstractNumId w:val="2"/>
  </w:num>
  <w:num w:numId="16">
    <w:abstractNumId w:val="9"/>
  </w:num>
  <w:num w:numId="17">
    <w:abstractNumId w:val="16"/>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40DB"/>
    <w:rsid w:val="00002993"/>
    <w:rsid w:val="0000510A"/>
    <w:rsid w:val="00013325"/>
    <w:rsid w:val="000447BB"/>
    <w:rsid w:val="00050872"/>
    <w:rsid w:val="00053B89"/>
    <w:rsid w:val="00081FE9"/>
    <w:rsid w:val="000E6FBF"/>
    <w:rsid w:val="000F127B"/>
    <w:rsid w:val="00115939"/>
    <w:rsid w:val="00137050"/>
    <w:rsid w:val="001479C1"/>
    <w:rsid w:val="00151F6C"/>
    <w:rsid w:val="001544C0"/>
    <w:rsid w:val="001620FF"/>
    <w:rsid w:val="001745A4"/>
    <w:rsid w:val="00195BD6"/>
    <w:rsid w:val="001A5EA2"/>
    <w:rsid w:val="001B69AF"/>
    <w:rsid w:val="001D498E"/>
    <w:rsid w:val="00203036"/>
    <w:rsid w:val="00225CD9"/>
    <w:rsid w:val="002558FA"/>
    <w:rsid w:val="002C702B"/>
    <w:rsid w:val="002D21F5"/>
    <w:rsid w:val="002D3A61"/>
    <w:rsid w:val="002D7F9B"/>
    <w:rsid w:val="002D7FC6"/>
    <w:rsid w:val="002E3F1A"/>
    <w:rsid w:val="00303C83"/>
    <w:rsid w:val="00330120"/>
    <w:rsid w:val="0034733D"/>
    <w:rsid w:val="003700F7"/>
    <w:rsid w:val="0037650D"/>
    <w:rsid w:val="00386513"/>
    <w:rsid w:val="003A7785"/>
    <w:rsid w:val="003C7612"/>
    <w:rsid w:val="003F10E0"/>
    <w:rsid w:val="00423CC3"/>
    <w:rsid w:val="004303DE"/>
    <w:rsid w:val="00446402"/>
    <w:rsid w:val="00471567"/>
    <w:rsid w:val="00497A30"/>
    <w:rsid w:val="004C05D7"/>
    <w:rsid w:val="004F368A"/>
    <w:rsid w:val="00507CF5"/>
    <w:rsid w:val="005361EC"/>
    <w:rsid w:val="00541786"/>
    <w:rsid w:val="0055263C"/>
    <w:rsid w:val="0056520A"/>
    <w:rsid w:val="00583AF0"/>
    <w:rsid w:val="0058712F"/>
    <w:rsid w:val="00592E27"/>
    <w:rsid w:val="005E029D"/>
    <w:rsid w:val="006377DA"/>
    <w:rsid w:val="006742A7"/>
    <w:rsid w:val="006A3977"/>
    <w:rsid w:val="006B1EC8"/>
    <w:rsid w:val="006B6CBE"/>
    <w:rsid w:val="006E77C5"/>
    <w:rsid w:val="00700170"/>
    <w:rsid w:val="0079206D"/>
    <w:rsid w:val="007A5170"/>
    <w:rsid w:val="007A6CFA"/>
    <w:rsid w:val="007B6C7D"/>
    <w:rsid w:val="007F640B"/>
    <w:rsid w:val="008058B8"/>
    <w:rsid w:val="00811D41"/>
    <w:rsid w:val="008329B4"/>
    <w:rsid w:val="00864D89"/>
    <w:rsid w:val="0087006E"/>
    <w:rsid w:val="008721DB"/>
    <w:rsid w:val="008731E6"/>
    <w:rsid w:val="00883E27"/>
    <w:rsid w:val="008C195F"/>
    <w:rsid w:val="008C3B1D"/>
    <w:rsid w:val="008C3C41"/>
    <w:rsid w:val="00934E3C"/>
    <w:rsid w:val="00970E53"/>
    <w:rsid w:val="009B4132"/>
    <w:rsid w:val="009C3018"/>
    <w:rsid w:val="009F4F76"/>
    <w:rsid w:val="00A71E3A"/>
    <w:rsid w:val="00A9043F"/>
    <w:rsid w:val="00AB111C"/>
    <w:rsid w:val="00AE52A4"/>
    <w:rsid w:val="00AF5989"/>
    <w:rsid w:val="00B0317E"/>
    <w:rsid w:val="00B037E6"/>
    <w:rsid w:val="00B2660E"/>
    <w:rsid w:val="00B440DB"/>
    <w:rsid w:val="00B46375"/>
    <w:rsid w:val="00B71530"/>
    <w:rsid w:val="00BB5601"/>
    <w:rsid w:val="00BF2F35"/>
    <w:rsid w:val="00BF4683"/>
    <w:rsid w:val="00BF4792"/>
    <w:rsid w:val="00C065E1"/>
    <w:rsid w:val="00C37A6C"/>
    <w:rsid w:val="00C67067"/>
    <w:rsid w:val="00C929F3"/>
    <w:rsid w:val="00CA0B4D"/>
    <w:rsid w:val="00CA771E"/>
    <w:rsid w:val="00CD7D64"/>
    <w:rsid w:val="00CF35D8"/>
    <w:rsid w:val="00CF589B"/>
    <w:rsid w:val="00D0796E"/>
    <w:rsid w:val="00D13C50"/>
    <w:rsid w:val="00D30154"/>
    <w:rsid w:val="00D5619C"/>
    <w:rsid w:val="00DA6ABC"/>
    <w:rsid w:val="00DD1AA4"/>
    <w:rsid w:val="00E36C97"/>
    <w:rsid w:val="00E6523B"/>
    <w:rsid w:val="00E926D8"/>
    <w:rsid w:val="00EC337A"/>
    <w:rsid w:val="00EC5730"/>
    <w:rsid w:val="00F305BB"/>
    <w:rsid w:val="00F36E61"/>
    <w:rsid w:val="00F61779"/>
    <w:rsid w:val="00F61A67"/>
    <w:rsid w:val="00FD0DC6"/>
    <w:rsid w:val="00FD3420"/>
    <w:rsid w:val="00FD43C0"/>
    <w:rsid w:val="00FE050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3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basedOn w:val="Predvolenpsmoodseku"/>
    <w:uiPriority w:val="99"/>
    <w:unhideWhenUsed/>
    <w:rsid w:val="008700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hmu.sk"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Pages>
  <Words>1291</Words>
  <Characters>8478</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Učiteľ</cp:lastModifiedBy>
  <cp:revision>34</cp:revision>
  <cp:lastPrinted>2019-03-19T15:04:00Z</cp:lastPrinted>
  <dcterms:created xsi:type="dcterms:W3CDTF">2019-03-13T09:15:00Z</dcterms:created>
  <dcterms:modified xsi:type="dcterms:W3CDTF">2020-10-14T07:08:00Z</dcterms:modified>
</cp:coreProperties>
</file>