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DF042F">
      <w:r>
        <w:t>GOSPODARKA MAGAZYNOWA II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DF042F">
        <w:rPr>
          <w:u w:val="single"/>
        </w:rPr>
        <w:t>Operacyjne logistyczne wskaźniki pracy magazynu.</w:t>
      </w:r>
    </w:p>
    <w:p w:rsidR="003200C2" w:rsidRPr="00DF042F" w:rsidRDefault="003200C2" w:rsidP="003200C2">
      <w:pPr>
        <w:rPr>
          <w:b/>
        </w:rPr>
      </w:pPr>
      <w:r>
        <w:rPr>
          <w:b/>
        </w:rPr>
        <w:t xml:space="preserve">Źródło: </w:t>
      </w:r>
      <w:hyperlink r:id="rId6" w:history="1">
        <w:r w:rsidR="00DF042F" w:rsidRPr="008514AD">
          <w:rPr>
            <w:rStyle w:val="Hipercze"/>
            <w:b/>
          </w:rPr>
          <w:t>http://mfiles.pl/pl/index.php/Gospodarka_magazynowa</w:t>
        </w:r>
      </w:hyperlink>
    </w:p>
    <w:p w:rsidR="003200C2" w:rsidRDefault="003200C2" w:rsidP="003200C2">
      <w:pPr>
        <w:rPr>
          <w:b/>
        </w:rPr>
      </w:pPr>
    </w:p>
    <w:p w:rsidR="003200C2" w:rsidRPr="008E6EF7" w:rsidRDefault="003200C2" w:rsidP="003200C2">
      <w:pPr>
        <w:rPr>
          <w:b/>
        </w:rPr>
      </w:pPr>
      <w:r>
        <w:rPr>
          <w:b/>
        </w:rPr>
        <w:t xml:space="preserve">Polecenie: </w:t>
      </w:r>
      <w:r w:rsidRPr="003200C2">
        <w:t>Zap</w:t>
      </w:r>
      <w:r w:rsidR="00DF042F">
        <w:t>oznaj się ze wskaźnikami pracy magazynu</w:t>
      </w:r>
      <w:r>
        <w:t xml:space="preserve"> i </w:t>
      </w:r>
      <w:r w:rsidR="00DF042F">
        <w:t>rozwiąż zadania. Zadania na ocenę. Rozwiązania proszę przesłać do nauczyciela zawodu do 21.04.2020r.</w:t>
      </w:r>
    </w:p>
    <w:p w:rsidR="003200C2" w:rsidRDefault="00DF042F" w:rsidP="00DF042F">
      <w:pPr>
        <w:pStyle w:val="Akapitzlist"/>
        <w:numPr>
          <w:ilvl w:val="0"/>
          <w:numId w:val="2"/>
        </w:numPr>
      </w:pPr>
      <w:r>
        <w:t>Oblicz procentowy wskaźnik przyjętych zamówień do realizacji w stosunku do ogółu zamówień napływających jeżeli w okresie jednego miesiąca zostały przyjęte do realizacji 92 zamówienia z 97, które napłynęły ogółem. Wynik zinterpretuj.</w:t>
      </w:r>
    </w:p>
    <w:p w:rsidR="00DF042F" w:rsidRDefault="00DF042F" w:rsidP="00DF042F"/>
    <w:p w:rsidR="00DF042F" w:rsidRDefault="00DF042F" w:rsidP="00DF042F">
      <w:pPr>
        <w:pStyle w:val="Akapitzlist"/>
        <w:numPr>
          <w:ilvl w:val="0"/>
          <w:numId w:val="2"/>
        </w:numPr>
      </w:pPr>
      <w:r>
        <w:t>W okresie trzech miesięcy magazyn przyjął 428 zamówień. W tym samym okresie zrealizował 415 zamówień. Oblicz procentowy wskaźnik zamówień zrealizowanych w stosunku do ogółu przyjętych zamówień. Wynik zinterpretuj.</w:t>
      </w:r>
    </w:p>
    <w:p w:rsidR="00DF042F" w:rsidRDefault="00DF042F" w:rsidP="00DF042F">
      <w:pPr>
        <w:pStyle w:val="Akapitzlist"/>
      </w:pPr>
    </w:p>
    <w:p w:rsidR="00DF042F" w:rsidRDefault="00DF042F" w:rsidP="00DF042F"/>
    <w:p w:rsidR="00DF042F" w:rsidRDefault="00DF042F" w:rsidP="00DF042F">
      <w:pPr>
        <w:pStyle w:val="Akapitzlist"/>
        <w:numPr>
          <w:ilvl w:val="0"/>
          <w:numId w:val="2"/>
        </w:numPr>
      </w:pPr>
      <w:r>
        <w:t>W ubiegłym roku magazyn otrzymał 2400 zamówień ogółem. W tym samym okresie zrealizował 2200 zamówień terminowo. Oblicz procentowy wskaźnik zamówień zrealizowanych z opóźnieniem i zinterpretuj wynik.</w:t>
      </w:r>
    </w:p>
    <w:p w:rsidR="003200C2" w:rsidRPr="003200C2" w:rsidRDefault="003200C2" w:rsidP="003200C2"/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671F6D"/>
    <w:rsid w:val="00711B1E"/>
    <w:rsid w:val="00772058"/>
    <w:rsid w:val="008E6EF7"/>
    <w:rsid w:val="009B3912"/>
    <w:rsid w:val="00AD0B62"/>
    <w:rsid w:val="00B461D2"/>
    <w:rsid w:val="00B7657C"/>
    <w:rsid w:val="00D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files.pl/pl/index.php/Gospodarka_magazyn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F8E3F-F6F0-4F16-8F33-953B6C28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2020-04-15T08:20:00Z</dcterms:created>
  <dcterms:modified xsi:type="dcterms:W3CDTF">2020-04-15T08:20:00Z</dcterms:modified>
</cp:coreProperties>
</file>