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4659B5"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7650D" w:rsidP="007B6C7D">
            <w:pPr>
              <w:tabs>
                <w:tab w:val="left" w:pos="4007"/>
              </w:tabs>
              <w:spacing w:after="0" w:line="240" w:lineRule="auto"/>
            </w:pPr>
            <w:r w:rsidRPr="0037650D">
              <w:t>312011R032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2C702B" w:rsidP="007B6C7D">
            <w:pPr>
              <w:tabs>
                <w:tab w:val="left" w:pos="4007"/>
              </w:tabs>
              <w:spacing w:after="0" w:line="240" w:lineRule="auto"/>
            </w:pPr>
            <w:r w:rsidRPr="002C702B">
              <w:t>Klub učiteľov PDAG I. stupeň ZŠ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0F0A18" w:rsidRDefault="00A0018D" w:rsidP="007B6C7D">
            <w:pPr>
              <w:tabs>
                <w:tab w:val="left" w:pos="4007"/>
              </w:tabs>
              <w:spacing w:after="0" w:line="240" w:lineRule="auto"/>
              <w:rPr>
                <w:b/>
              </w:rPr>
            </w:pPr>
            <w:r>
              <w:rPr>
                <w:b/>
              </w:rPr>
              <w:t>05</w:t>
            </w:r>
            <w:r w:rsidR="00261633">
              <w:rPr>
                <w:b/>
              </w:rPr>
              <w:t>.12</w:t>
            </w:r>
            <w:r w:rsidR="00E965E6">
              <w:rPr>
                <w:b/>
              </w:rPr>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E352E" w:rsidP="0031602D">
            <w:pPr>
              <w:tabs>
                <w:tab w:val="left" w:pos="4007"/>
              </w:tabs>
              <w:spacing w:after="0" w:line="240" w:lineRule="auto"/>
            </w:pPr>
            <w:r>
              <w:t>ZŠ</w:t>
            </w:r>
            <w:r w:rsidR="00A82B16">
              <w:t xml:space="preserve"> M.R. Štefánika, Trebišov, </w:t>
            </w:r>
            <w:r w:rsidR="0031602D">
              <w:t>učebňa č.9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3623AA" w:rsidRDefault="005E352E" w:rsidP="007B6C7D">
            <w:pPr>
              <w:tabs>
                <w:tab w:val="left" w:pos="4007"/>
              </w:tabs>
              <w:spacing w:after="0" w:line="240" w:lineRule="auto"/>
              <w:rPr>
                <w:b/>
              </w:rPr>
            </w:pPr>
            <w:r w:rsidRPr="003623AA">
              <w:rPr>
                <w:b/>
              </w:rPr>
              <w:t xml:space="preserve">Mgr. Andrea </w:t>
            </w:r>
            <w:proofErr w:type="spellStart"/>
            <w:r w:rsidRPr="003623AA">
              <w:rPr>
                <w:b/>
              </w:rPr>
              <w:t>Kocáková</w:t>
            </w:r>
            <w:proofErr w:type="spellEnd"/>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DE3263" w:rsidP="007B6C7D">
            <w:pPr>
              <w:tabs>
                <w:tab w:val="left" w:pos="4007"/>
              </w:tabs>
              <w:spacing w:after="0" w:line="240" w:lineRule="auto"/>
            </w:pPr>
            <w:r>
              <w:t>www.zsmrstv.edupage.org</w:t>
            </w:r>
          </w:p>
        </w:tc>
      </w:tr>
      <w:tr w:rsidR="00F305BB" w:rsidRPr="005F1052" w:rsidTr="007B6C7D">
        <w:trPr>
          <w:trHeight w:val="6419"/>
        </w:trPr>
        <w:tc>
          <w:tcPr>
            <w:tcW w:w="9212" w:type="dxa"/>
            <w:gridSpan w:val="2"/>
          </w:tcPr>
          <w:p w:rsidR="009D0221" w:rsidRPr="009D0221" w:rsidRDefault="009D0221" w:rsidP="009D0221">
            <w:pPr>
              <w:tabs>
                <w:tab w:val="left" w:pos="1114"/>
              </w:tabs>
              <w:spacing w:after="0" w:line="240" w:lineRule="auto"/>
              <w:rPr>
                <w:rFonts w:asciiTheme="minorHAnsi" w:hAnsiTheme="minorHAnsi" w:cstheme="minorHAnsi"/>
              </w:rPr>
            </w:pPr>
          </w:p>
          <w:p w:rsidR="00F305BB" w:rsidRPr="000F75D3"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b/>
                <w:sz w:val="24"/>
              </w:rPr>
              <w:t>Manažérske zhrnutie:</w:t>
            </w:r>
          </w:p>
          <w:p w:rsidR="000F75D3" w:rsidRPr="005F1052" w:rsidRDefault="000F75D3" w:rsidP="000F75D3">
            <w:pPr>
              <w:pStyle w:val="Odsekzoznamu"/>
              <w:tabs>
                <w:tab w:val="left" w:pos="1114"/>
              </w:tabs>
              <w:spacing w:after="0" w:line="240" w:lineRule="auto"/>
              <w:rPr>
                <w:rFonts w:asciiTheme="minorHAnsi" w:hAnsiTheme="minorHAnsi" w:cstheme="minorHAnsi"/>
              </w:rPr>
            </w:pPr>
          </w:p>
          <w:p w:rsidR="00806775" w:rsidRPr="005F1052" w:rsidRDefault="00806775" w:rsidP="005D6BBE">
            <w:pPr>
              <w:pStyle w:val="Odsekzoznamu"/>
              <w:tabs>
                <w:tab w:val="left" w:pos="1114"/>
              </w:tabs>
              <w:spacing w:after="0" w:line="240" w:lineRule="auto"/>
              <w:rPr>
                <w:rFonts w:asciiTheme="minorHAnsi" w:hAnsiTheme="minorHAnsi" w:cstheme="minorHAnsi"/>
                <w:b/>
              </w:rPr>
            </w:pPr>
          </w:p>
          <w:p w:rsidR="00204141" w:rsidRDefault="00204141" w:rsidP="0026460F">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rPr>
              <w:t xml:space="preserve">Na </w:t>
            </w:r>
            <w:r w:rsidRPr="005F1052">
              <w:rPr>
                <w:rFonts w:asciiTheme="minorHAnsi" w:hAnsiTheme="minorHAnsi" w:cstheme="minorHAnsi"/>
              </w:rPr>
              <w:t xml:space="preserve">zasadnutí klubu </w:t>
            </w:r>
            <w:r>
              <w:rPr>
                <w:rFonts w:asciiTheme="minorHAnsi" w:hAnsiTheme="minorHAnsi" w:cstheme="minorHAnsi"/>
              </w:rPr>
              <w:t xml:space="preserve">zo dňa </w:t>
            </w:r>
            <w:r w:rsidR="00A0018D">
              <w:rPr>
                <w:rFonts w:asciiTheme="minorHAnsi" w:hAnsiTheme="minorHAnsi" w:cstheme="minorHAnsi"/>
              </w:rPr>
              <w:t>05</w:t>
            </w:r>
            <w:r w:rsidR="001A5074">
              <w:rPr>
                <w:rFonts w:asciiTheme="minorHAnsi" w:hAnsiTheme="minorHAnsi" w:cstheme="minorHAnsi"/>
              </w:rPr>
              <w:t>.12.</w:t>
            </w:r>
            <w:r>
              <w:rPr>
                <w:rFonts w:asciiTheme="minorHAnsi" w:hAnsiTheme="minorHAnsi" w:cstheme="minorHAnsi"/>
              </w:rPr>
              <w:t xml:space="preserve">2019 </w:t>
            </w:r>
            <w:r w:rsidRPr="005F1052">
              <w:rPr>
                <w:rFonts w:asciiTheme="minorHAnsi" w:hAnsiTheme="minorHAnsi" w:cstheme="minorHAnsi"/>
              </w:rPr>
              <w:t>sme sa zamerali na</w:t>
            </w:r>
            <w:r w:rsidR="00DF1F60">
              <w:rPr>
                <w:rFonts w:asciiTheme="minorHAnsi" w:hAnsiTheme="minorHAnsi" w:cstheme="minorHAnsi"/>
              </w:rPr>
              <w:t xml:space="preserve"> vyhodnotenie</w:t>
            </w:r>
            <w:r w:rsidR="0026460F">
              <w:rPr>
                <w:rFonts w:asciiTheme="minorHAnsi" w:hAnsiTheme="minorHAnsi" w:cstheme="minorHAnsi"/>
              </w:rPr>
              <w:t xml:space="preserve"> vyučovania na tému Tráviaca sústava. Hodnotili sme n</w:t>
            </w:r>
            <w:r w:rsidR="00DF1F60">
              <w:rPr>
                <w:rFonts w:asciiTheme="minorHAnsi" w:hAnsiTheme="minorHAnsi" w:cstheme="minorHAnsi"/>
              </w:rPr>
              <w:t xml:space="preserve">ámety </w:t>
            </w:r>
            <w:r w:rsidR="0026460F">
              <w:rPr>
                <w:rFonts w:asciiTheme="minorHAnsi" w:hAnsiTheme="minorHAnsi" w:cstheme="minorHAnsi"/>
              </w:rPr>
              <w:t xml:space="preserve">na danú tému, ktoré </w:t>
            </w:r>
            <w:r w:rsidR="00DF1F60">
              <w:rPr>
                <w:rFonts w:asciiTheme="minorHAnsi" w:hAnsiTheme="minorHAnsi" w:cstheme="minorHAnsi"/>
              </w:rPr>
              <w:t xml:space="preserve">sme čerpali z rôznych </w:t>
            </w:r>
            <w:r w:rsidR="00DF1F60" w:rsidRPr="00DF1F60">
              <w:rPr>
                <w:rFonts w:asciiTheme="minorHAnsi" w:hAnsiTheme="minorHAnsi" w:cstheme="minorHAnsi"/>
                <w:b/>
                <w:bCs/>
              </w:rPr>
              <w:t>médií</w:t>
            </w:r>
            <w:r w:rsidR="00DF1F60">
              <w:rPr>
                <w:rFonts w:asciiTheme="minorHAnsi" w:hAnsiTheme="minorHAnsi" w:cstheme="minorHAnsi"/>
              </w:rPr>
              <w:t xml:space="preserve">. Hlavným </w:t>
            </w:r>
            <w:r w:rsidR="0026460F">
              <w:rPr>
                <w:rFonts w:asciiTheme="minorHAnsi" w:hAnsiTheme="minorHAnsi" w:cstheme="minorHAnsi"/>
              </w:rPr>
              <w:t>zdrojom informácií bol internet a i</w:t>
            </w:r>
            <w:r w:rsidR="00DF1F60">
              <w:rPr>
                <w:rFonts w:asciiTheme="minorHAnsi" w:hAnsiTheme="minorHAnsi" w:cstheme="minorHAnsi"/>
              </w:rPr>
              <w:t xml:space="preserve">nšpirovali sme sa taktiež </w:t>
            </w:r>
            <w:r w:rsidR="00DF1F60" w:rsidRPr="00DF1F60">
              <w:rPr>
                <w:rFonts w:asciiTheme="minorHAnsi" w:hAnsiTheme="minorHAnsi" w:cstheme="minorHAnsi"/>
                <w:b/>
                <w:bCs/>
              </w:rPr>
              <w:t>prírodovednouliteratúrou</w:t>
            </w:r>
            <w:r w:rsidR="00DF1F60">
              <w:rPr>
                <w:rFonts w:asciiTheme="minorHAnsi" w:hAnsiTheme="minorHAnsi" w:cstheme="minorHAnsi"/>
              </w:rPr>
              <w:t xml:space="preserve"> a literatúrou tvorivých činností.</w:t>
            </w:r>
            <w:r w:rsidR="0026460F">
              <w:rPr>
                <w:rFonts w:asciiTheme="minorHAnsi" w:hAnsiTheme="minorHAnsi" w:cstheme="minorHAnsi"/>
              </w:rPr>
              <w:t xml:space="preserve"> Analyzovali sme využitie zážitkového učenia a inovačných metód. Pripravili sme si námety na ďalšie vyučovacie hodiny, ktoré budú korešpondovať s už spomínanou témou.</w:t>
            </w:r>
          </w:p>
          <w:p w:rsidR="005E7EF9" w:rsidRDefault="005E7EF9" w:rsidP="00E43301">
            <w:pPr>
              <w:tabs>
                <w:tab w:val="left" w:pos="562"/>
                <w:tab w:val="left" w:pos="1114"/>
              </w:tabs>
              <w:spacing w:after="0" w:line="240" w:lineRule="auto"/>
              <w:ind w:left="738" w:hanging="378"/>
              <w:jc w:val="both"/>
              <w:rPr>
                <w:rFonts w:asciiTheme="minorHAnsi" w:hAnsiTheme="minorHAnsi" w:cstheme="minorHAnsi"/>
                <w:b/>
              </w:rPr>
            </w:pPr>
          </w:p>
          <w:p w:rsidR="00E43301" w:rsidRDefault="00E43301" w:rsidP="00E43301">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b/>
              </w:rPr>
              <w:t>Žiaci na hodine rozvíjali:</w:t>
            </w:r>
          </w:p>
          <w:p w:rsidR="00E43301" w:rsidRDefault="00E43301" w:rsidP="00E43301">
            <w:pPr>
              <w:pStyle w:val="Odsekzoznamu"/>
              <w:numPr>
                <w:ilvl w:val="0"/>
                <w:numId w:val="13"/>
              </w:numPr>
              <w:spacing w:after="0" w:line="240" w:lineRule="auto"/>
              <w:rPr>
                <w:rFonts w:ascii="Times New Roman" w:hAnsi="Times New Roman"/>
              </w:rPr>
            </w:pPr>
            <w:r>
              <w:rPr>
                <w:rFonts w:ascii="Times New Roman" w:hAnsi="Times New Roman"/>
              </w:rPr>
              <w:t xml:space="preserve">spôsobilosť tvoriť závery a zovšeobecnenia, </w:t>
            </w:r>
          </w:p>
          <w:p w:rsidR="00E43301" w:rsidRDefault="00E43301" w:rsidP="00E43301">
            <w:pPr>
              <w:pStyle w:val="Odsekzoznamu"/>
              <w:numPr>
                <w:ilvl w:val="0"/>
                <w:numId w:val="13"/>
              </w:numPr>
              <w:spacing w:after="0" w:line="240" w:lineRule="auto"/>
              <w:rPr>
                <w:rFonts w:ascii="Times New Roman" w:hAnsi="Times New Roman"/>
              </w:rPr>
            </w:pPr>
            <w:r>
              <w:rPr>
                <w:rFonts w:ascii="Times New Roman" w:hAnsi="Times New Roman"/>
              </w:rPr>
              <w:t xml:space="preserve">kritické myslenie, </w:t>
            </w:r>
          </w:p>
          <w:p w:rsidR="00E43301" w:rsidRDefault="00E43301" w:rsidP="00E43301">
            <w:pPr>
              <w:pStyle w:val="Odsekzoznamu"/>
              <w:numPr>
                <w:ilvl w:val="0"/>
                <w:numId w:val="13"/>
              </w:numPr>
              <w:spacing w:after="0" w:line="240" w:lineRule="auto"/>
              <w:rPr>
                <w:rFonts w:ascii="Times New Roman" w:hAnsi="Times New Roman"/>
              </w:rPr>
            </w:pPr>
            <w:r>
              <w:rPr>
                <w:rFonts w:ascii="Times New Roman" w:hAnsi="Times New Roman"/>
              </w:rPr>
              <w:t xml:space="preserve">spoluprácu, </w:t>
            </w:r>
          </w:p>
          <w:p w:rsidR="00E43301" w:rsidRDefault="00E43301" w:rsidP="00E43301">
            <w:pPr>
              <w:pStyle w:val="Odsekzoznamu"/>
              <w:numPr>
                <w:ilvl w:val="0"/>
                <w:numId w:val="13"/>
              </w:numPr>
              <w:spacing w:after="0" w:line="240" w:lineRule="auto"/>
              <w:rPr>
                <w:rFonts w:ascii="Times New Roman" w:hAnsi="Times New Roman"/>
              </w:rPr>
            </w:pPr>
            <w:r>
              <w:rPr>
                <w:rFonts w:ascii="Times New Roman" w:hAnsi="Times New Roman"/>
              </w:rPr>
              <w:t xml:space="preserve">komunikáciu, </w:t>
            </w:r>
          </w:p>
          <w:p w:rsidR="005E7EF9" w:rsidRDefault="00E43301" w:rsidP="00E43301">
            <w:pPr>
              <w:pStyle w:val="Odsekzoznamu"/>
              <w:numPr>
                <w:ilvl w:val="0"/>
                <w:numId w:val="13"/>
              </w:numPr>
              <w:spacing w:after="0" w:line="240" w:lineRule="auto"/>
              <w:rPr>
                <w:rFonts w:ascii="Times New Roman" w:hAnsi="Times New Roman"/>
              </w:rPr>
            </w:pPr>
            <w:r>
              <w:rPr>
                <w:rFonts w:ascii="Times New Roman" w:hAnsi="Times New Roman"/>
              </w:rPr>
              <w:t>kreativitu</w:t>
            </w:r>
            <w:r w:rsidR="001E53E3">
              <w:rPr>
                <w:rFonts w:ascii="Times New Roman" w:hAnsi="Times New Roman"/>
              </w:rPr>
              <w:t>,</w:t>
            </w:r>
          </w:p>
          <w:p w:rsidR="003D4661" w:rsidRDefault="001E53E3" w:rsidP="00E43301">
            <w:pPr>
              <w:pStyle w:val="Odsekzoznamu"/>
              <w:numPr>
                <w:ilvl w:val="0"/>
                <w:numId w:val="13"/>
              </w:numPr>
              <w:spacing w:after="0" w:line="240" w:lineRule="auto"/>
              <w:rPr>
                <w:rFonts w:ascii="Times New Roman" w:hAnsi="Times New Roman"/>
              </w:rPr>
            </w:pPr>
            <w:r>
              <w:rPr>
                <w:rFonts w:ascii="Times New Roman" w:hAnsi="Times New Roman"/>
              </w:rPr>
              <w:t>tvorivé činnosti.</w:t>
            </w:r>
          </w:p>
          <w:p w:rsidR="005E7EF9" w:rsidRDefault="005E7EF9" w:rsidP="005E7EF9">
            <w:pPr>
              <w:tabs>
                <w:tab w:val="left" w:pos="1114"/>
              </w:tabs>
              <w:spacing w:after="0" w:line="240" w:lineRule="auto"/>
              <w:rPr>
                <w:rFonts w:asciiTheme="minorHAnsi" w:hAnsiTheme="minorHAnsi" w:cstheme="minorHAnsi"/>
              </w:rPr>
            </w:pPr>
          </w:p>
          <w:p w:rsidR="005E7EF9" w:rsidRDefault="006C2580" w:rsidP="005E7EF9">
            <w:pPr>
              <w:tabs>
                <w:tab w:val="left" w:pos="1114"/>
              </w:tabs>
              <w:spacing w:after="0" w:line="240" w:lineRule="auto"/>
              <w:rPr>
                <w:rFonts w:asciiTheme="minorHAnsi" w:hAnsiTheme="minorHAnsi" w:cstheme="minorHAnsi"/>
                <w:b/>
              </w:rPr>
            </w:pPr>
            <w:r>
              <w:rPr>
                <w:rFonts w:asciiTheme="minorHAnsi" w:hAnsiTheme="minorHAnsi" w:cstheme="minorHAnsi"/>
                <w:b/>
              </w:rPr>
              <w:t>kľúčové</w:t>
            </w:r>
            <w:r w:rsidR="005E7EF9">
              <w:rPr>
                <w:rFonts w:asciiTheme="minorHAnsi" w:hAnsiTheme="minorHAnsi" w:cstheme="minorHAnsi"/>
                <w:b/>
              </w:rPr>
              <w:t xml:space="preserve"> slová:  </w:t>
            </w:r>
          </w:p>
          <w:p w:rsidR="00E661E1" w:rsidRPr="00A22489" w:rsidRDefault="006C2580" w:rsidP="00A22489">
            <w:pPr>
              <w:pStyle w:val="Odsekzoznamu"/>
              <w:numPr>
                <w:ilvl w:val="0"/>
                <w:numId w:val="25"/>
              </w:numPr>
              <w:tabs>
                <w:tab w:val="left" w:pos="1114"/>
              </w:tabs>
              <w:spacing w:after="0" w:line="240" w:lineRule="auto"/>
              <w:rPr>
                <w:rFonts w:asciiTheme="minorHAnsi" w:hAnsiTheme="minorHAnsi" w:cstheme="minorHAnsi"/>
              </w:rPr>
            </w:pPr>
            <w:r w:rsidRPr="006C2580">
              <w:rPr>
                <w:rFonts w:asciiTheme="minorHAnsi" w:hAnsiTheme="minorHAnsi" w:cstheme="minorHAnsi"/>
              </w:rPr>
              <w:t>projekt</w:t>
            </w:r>
            <w:r w:rsidR="00330F01">
              <w:rPr>
                <w:rFonts w:asciiTheme="minorHAnsi" w:hAnsiTheme="minorHAnsi" w:cstheme="minorHAnsi"/>
              </w:rPr>
              <w:t xml:space="preserve">, </w:t>
            </w:r>
            <w:r w:rsidR="0058683E" w:rsidRPr="00A22489">
              <w:rPr>
                <w:rFonts w:asciiTheme="minorHAnsi" w:hAnsiTheme="minorHAnsi" w:cstheme="minorHAnsi"/>
              </w:rPr>
              <w:t>potrava, trávenie, tráviaca sústava, odpadové látky,  vylučovanie</w:t>
            </w:r>
          </w:p>
          <w:p w:rsidR="00956D80" w:rsidRDefault="00956D80" w:rsidP="00234967">
            <w:pPr>
              <w:pStyle w:val="Odsekzoznamu"/>
              <w:tabs>
                <w:tab w:val="left" w:pos="1114"/>
              </w:tabs>
              <w:spacing w:after="0" w:line="240" w:lineRule="auto"/>
              <w:rPr>
                <w:rFonts w:asciiTheme="minorHAnsi" w:hAnsiTheme="minorHAnsi" w:cstheme="minorHAnsi"/>
              </w:rPr>
            </w:pPr>
          </w:p>
          <w:p w:rsidR="00D632FA" w:rsidRPr="005F1052" w:rsidRDefault="00D632FA" w:rsidP="003D4661">
            <w:pPr>
              <w:pStyle w:val="Odsekzoznamu"/>
              <w:tabs>
                <w:tab w:val="left" w:pos="1114"/>
              </w:tabs>
              <w:spacing w:after="0" w:line="240" w:lineRule="auto"/>
              <w:rPr>
                <w:rFonts w:asciiTheme="minorHAnsi" w:hAnsiTheme="minorHAnsi" w:cstheme="minorHAnsi"/>
              </w:rPr>
            </w:pPr>
          </w:p>
        </w:tc>
      </w:tr>
      <w:tr w:rsidR="00F305BB" w:rsidRPr="005F1052" w:rsidTr="00E869B8">
        <w:trPr>
          <w:trHeight w:val="58"/>
        </w:trPr>
        <w:tc>
          <w:tcPr>
            <w:tcW w:w="9212" w:type="dxa"/>
            <w:gridSpan w:val="2"/>
          </w:tcPr>
          <w:p w:rsidR="00DE136B" w:rsidRPr="00DE136B" w:rsidRDefault="00DE136B" w:rsidP="00DE136B">
            <w:pPr>
              <w:pStyle w:val="Odsekzoznamu"/>
              <w:tabs>
                <w:tab w:val="left" w:pos="1114"/>
              </w:tabs>
              <w:spacing w:after="0" w:line="240" w:lineRule="auto"/>
              <w:rPr>
                <w:rFonts w:asciiTheme="minorHAnsi" w:hAnsiTheme="minorHAnsi" w:cstheme="minorHAnsi"/>
                <w:sz w:val="24"/>
                <w:szCs w:val="24"/>
              </w:rPr>
            </w:pPr>
          </w:p>
          <w:p w:rsidR="00DE136B" w:rsidRPr="00DE136B" w:rsidRDefault="00DE136B" w:rsidP="00DE136B">
            <w:pPr>
              <w:tabs>
                <w:tab w:val="left" w:pos="1114"/>
              </w:tabs>
              <w:spacing w:after="0" w:line="240" w:lineRule="auto"/>
              <w:ind w:left="360"/>
              <w:rPr>
                <w:rFonts w:asciiTheme="minorHAnsi" w:hAnsiTheme="minorHAnsi" w:cstheme="minorHAnsi"/>
                <w:sz w:val="24"/>
                <w:szCs w:val="24"/>
              </w:rPr>
            </w:pPr>
          </w:p>
          <w:p w:rsidR="004D16B9" w:rsidRPr="00DE136B" w:rsidRDefault="00F305BB" w:rsidP="00DE136B">
            <w:pPr>
              <w:pStyle w:val="Odsekzoznamu"/>
              <w:numPr>
                <w:ilvl w:val="0"/>
                <w:numId w:val="23"/>
              </w:numPr>
              <w:tabs>
                <w:tab w:val="left" w:pos="1114"/>
              </w:tabs>
              <w:spacing w:after="0" w:line="240" w:lineRule="auto"/>
              <w:rPr>
                <w:rFonts w:asciiTheme="minorHAnsi" w:hAnsiTheme="minorHAnsi" w:cstheme="minorHAnsi"/>
                <w:sz w:val="24"/>
                <w:szCs w:val="24"/>
              </w:rPr>
            </w:pPr>
            <w:r w:rsidRPr="00DE136B">
              <w:rPr>
                <w:rFonts w:asciiTheme="minorHAnsi" w:hAnsiTheme="minorHAnsi" w:cstheme="minorHAnsi"/>
                <w:b/>
                <w:sz w:val="24"/>
                <w:szCs w:val="24"/>
              </w:rPr>
              <w:t>Hlavné body, témy stretnutia, zhrnutie priebehu stretnutia:</w:t>
            </w:r>
          </w:p>
          <w:p w:rsidR="00816929" w:rsidRDefault="00816929" w:rsidP="00F740FF">
            <w:pPr>
              <w:pStyle w:val="Odsekzoznamu"/>
              <w:numPr>
                <w:ilvl w:val="0"/>
                <w:numId w:val="12"/>
              </w:numPr>
              <w:tabs>
                <w:tab w:val="left" w:pos="709"/>
              </w:tabs>
              <w:spacing w:after="0" w:line="240" w:lineRule="auto"/>
              <w:jc w:val="both"/>
              <w:rPr>
                <w:rFonts w:asciiTheme="minorHAnsi" w:hAnsiTheme="minorHAnsi" w:cstheme="minorHAnsi"/>
                <w:b/>
              </w:rPr>
            </w:pPr>
            <w:r w:rsidRPr="00816929">
              <w:rPr>
                <w:rFonts w:asciiTheme="minorHAnsi" w:hAnsiTheme="minorHAnsi" w:cstheme="minorHAnsi"/>
                <w:b/>
              </w:rPr>
              <w:t>Zhodnotenie odučenej vyučovacej hodiny</w:t>
            </w:r>
            <w:r w:rsidR="007618AA">
              <w:rPr>
                <w:rFonts w:asciiTheme="minorHAnsi" w:hAnsiTheme="minorHAnsi" w:cstheme="minorHAnsi"/>
                <w:b/>
              </w:rPr>
              <w:t>.</w:t>
            </w:r>
          </w:p>
          <w:p w:rsidR="007618AA" w:rsidRPr="007618AA" w:rsidRDefault="006C2580" w:rsidP="007618AA">
            <w:pPr>
              <w:pStyle w:val="Odsekzoznamu"/>
              <w:tabs>
                <w:tab w:val="left" w:pos="709"/>
              </w:tabs>
              <w:spacing w:after="0" w:line="240" w:lineRule="auto"/>
              <w:ind w:left="1080"/>
              <w:jc w:val="both"/>
              <w:rPr>
                <w:rFonts w:asciiTheme="minorHAnsi" w:hAnsiTheme="minorHAnsi" w:cstheme="minorHAnsi"/>
                <w:bCs/>
              </w:rPr>
            </w:pPr>
            <w:r>
              <w:rPr>
                <w:rFonts w:asciiTheme="minorHAnsi" w:hAnsiTheme="minorHAnsi" w:cstheme="minorHAnsi"/>
                <w:b/>
              </w:rPr>
              <w:t xml:space="preserve">Téma: </w:t>
            </w:r>
            <w:r w:rsidR="00A22489">
              <w:rPr>
                <w:rFonts w:asciiTheme="minorHAnsi" w:hAnsiTheme="minorHAnsi" w:cstheme="minorHAnsi"/>
                <w:b/>
              </w:rPr>
              <w:t>Tráviaca sústava</w:t>
            </w:r>
          </w:p>
          <w:p w:rsidR="00CE632A" w:rsidRDefault="00902961" w:rsidP="00DE136B">
            <w:pPr>
              <w:pStyle w:val="Odsekzoznamu"/>
              <w:tabs>
                <w:tab w:val="left" w:pos="709"/>
              </w:tabs>
              <w:spacing w:after="0" w:line="240" w:lineRule="auto"/>
              <w:ind w:left="1080"/>
              <w:jc w:val="both"/>
              <w:rPr>
                <w:rFonts w:asciiTheme="minorHAnsi" w:hAnsiTheme="minorHAnsi" w:cstheme="minorHAnsi"/>
              </w:rPr>
            </w:pPr>
            <w:r w:rsidRPr="00DE136B">
              <w:rPr>
                <w:rFonts w:asciiTheme="minorHAnsi" w:hAnsiTheme="minorHAnsi" w:cstheme="minorHAnsi"/>
              </w:rPr>
              <w:t xml:space="preserve">Ciele hodiny </w:t>
            </w:r>
            <w:r w:rsidR="00DB1070" w:rsidRPr="00DE136B">
              <w:rPr>
                <w:rFonts w:asciiTheme="minorHAnsi" w:hAnsiTheme="minorHAnsi" w:cstheme="minorHAnsi"/>
              </w:rPr>
              <w:t xml:space="preserve"> boli splnené</w:t>
            </w:r>
            <w:r w:rsidR="00DE136B">
              <w:rPr>
                <w:rFonts w:asciiTheme="minorHAnsi" w:hAnsiTheme="minorHAnsi" w:cstheme="minorHAnsi"/>
              </w:rPr>
              <w:t>.</w:t>
            </w:r>
          </w:p>
          <w:p w:rsidR="00DE136B" w:rsidRDefault="00DE136B" w:rsidP="00DE136B">
            <w:pPr>
              <w:pStyle w:val="Odsekzoznamu"/>
              <w:tabs>
                <w:tab w:val="left" w:pos="709"/>
              </w:tabs>
              <w:spacing w:after="0" w:line="240" w:lineRule="auto"/>
              <w:ind w:left="1080"/>
              <w:jc w:val="both"/>
              <w:rPr>
                <w:rFonts w:asciiTheme="minorHAnsi" w:hAnsiTheme="minorHAnsi" w:cstheme="minorHAnsi"/>
              </w:rPr>
            </w:pPr>
            <w:r>
              <w:rPr>
                <w:rFonts w:asciiTheme="minorHAnsi" w:hAnsiTheme="minorHAnsi" w:cstheme="minorHAnsi"/>
              </w:rPr>
              <w:t xml:space="preserve">Žiaci dokážu : </w:t>
            </w:r>
          </w:p>
          <w:p w:rsidR="00171CC4" w:rsidRDefault="008B33F0" w:rsidP="00DE136B">
            <w:pPr>
              <w:pStyle w:val="Odsekzoznamu"/>
              <w:numPr>
                <w:ilvl w:val="0"/>
                <w:numId w:val="22"/>
              </w:numPr>
              <w:tabs>
                <w:tab w:val="left" w:pos="709"/>
              </w:tabs>
              <w:spacing w:after="0" w:line="240" w:lineRule="auto"/>
              <w:jc w:val="both"/>
              <w:rPr>
                <w:rFonts w:asciiTheme="minorHAnsi" w:hAnsiTheme="minorHAnsi" w:cstheme="minorHAnsi"/>
              </w:rPr>
            </w:pPr>
            <w:r>
              <w:rPr>
                <w:rFonts w:asciiTheme="minorHAnsi" w:hAnsiTheme="minorHAnsi" w:cstheme="minorHAnsi"/>
              </w:rPr>
              <w:t>v</w:t>
            </w:r>
            <w:r w:rsidR="00171CC4">
              <w:rPr>
                <w:rFonts w:asciiTheme="minorHAnsi" w:hAnsiTheme="minorHAnsi" w:cstheme="minorHAnsi"/>
              </w:rPr>
              <w:t>ysvetliť proces trávenia</w:t>
            </w:r>
            <w:r w:rsidR="001E53E3">
              <w:rPr>
                <w:rFonts w:asciiTheme="minorHAnsi" w:hAnsiTheme="minorHAnsi" w:cstheme="minorHAnsi"/>
              </w:rPr>
              <w:t>,</w:t>
            </w:r>
          </w:p>
          <w:p w:rsidR="006C2580" w:rsidRDefault="00171CC4" w:rsidP="00DE136B">
            <w:pPr>
              <w:pStyle w:val="Odsekzoznamu"/>
              <w:numPr>
                <w:ilvl w:val="0"/>
                <w:numId w:val="22"/>
              </w:numPr>
              <w:tabs>
                <w:tab w:val="left" w:pos="709"/>
              </w:tabs>
              <w:spacing w:after="0" w:line="240" w:lineRule="auto"/>
              <w:jc w:val="both"/>
              <w:rPr>
                <w:rFonts w:asciiTheme="minorHAnsi" w:hAnsiTheme="minorHAnsi" w:cstheme="minorHAnsi"/>
              </w:rPr>
            </w:pPr>
            <w:r>
              <w:rPr>
                <w:rFonts w:asciiTheme="minorHAnsi" w:hAnsiTheme="minorHAnsi" w:cstheme="minorHAnsi"/>
              </w:rPr>
              <w:t>zakresliť hlavné časti tráviacej sústavy</w:t>
            </w:r>
            <w:r w:rsidR="001E53E3">
              <w:rPr>
                <w:rFonts w:asciiTheme="minorHAnsi" w:hAnsiTheme="minorHAnsi" w:cstheme="minorHAnsi"/>
              </w:rPr>
              <w:t>,</w:t>
            </w:r>
          </w:p>
          <w:p w:rsidR="006C2580" w:rsidRDefault="00330F01" w:rsidP="00330F01">
            <w:pPr>
              <w:pStyle w:val="Odsekzoznamu"/>
              <w:numPr>
                <w:ilvl w:val="0"/>
                <w:numId w:val="22"/>
              </w:numPr>
              <w:tabs>
                <w:tab w:val="left" w:pos="709"/>
              </w:tabs>
              <w:spacing w:after="0" w:line="240" w:lineRule="auto"/>
              <w:jc w:val="both"/>
              <w:rPr>
                <w:rFonts w:asciiTheme="minorHAnsi" w:hAnsiTheme="minorHAnsi" w:cstheme="minorHAnsi"/>
              </w:rPr>
            </w:pPr>
            <w:r>
              <w:rPr>
                <w:rFonts w:asciiTheme="minorHAnsi" w:hAnsiTheme="minorHAnsi" w:cstheme="minorHAnsi"/>
              </w:rPr>
              <w:t>hľadať odpovede na indície,</w:t>
            </w:r>
          </w:p>
          <w:p w:rsidR="00330F01" w:rsidRDefault="00330F01" w:rsidP="00DE136B">
            <w:pPr>
              <w:pStyle w:val="Odsekzoznamu"/>
              <w:numPr>
                <w:ilvl w:val="0"/>
                <w:numId w:val="22"/>
              </w:numPr>
              <w:tabs>
                <w:tab w:val="left" w:pos="709"/>
              </w:tabs>
              <w:spacing w:after="0" w:line="240" w:lineRule="auto"/>
              <w:jc w:val="both"/>
              <w:rPr>
                <w:rFonts w:asciiTheme="minorHAnsi" w:hAnsiTheme="minorHAnsi" w:cstheme="minorHAnsi"/>
              </w:rPr>
            </w:pPr>
            <w:r>
              <w:rPr>
                <w:rFonts w:asciiTheme="minorHAnsi" w:hAnsiTheme="minorHAnsi" w:cstheme="minorHAnsi"/>
              </w:rPr>
              <w:t xml:space="preserve">pracovať v skupine a byť svojimi poznatkami a zručnosťami prínosom, </w:t>
            </w:r>
          </w:p>
          <w:p w:rsidR="00330F01" w:rsidRDefault="00330F01" w:rsidP="00DE136B">
            <w:pPr>
              <w:pStyle w:val="Odsekzoznamu"/>
              <w:numPr>
                <w:ilvl w:val="0"/>
                <w:numId w:val="22"/>
              </w:numPr>
              <w:tabs>
                <w:tab w:val="left" w:pos="709"/>
              </w:tabs>
              <w:spacing w:after="0" w:line="240" w:lineRule="auto"/>
              <w:jc w:val="both"/>
              <w:rPr>
                <w:rFonts w:asciiTheme="minorHAnsi" w:hAnsiTheme="minorHAnsi" w:cstheme="minorHAnsi"/>
              </w:rPr>
            </w:pPr>
            <w:r>
              <w:rPr>
                <w:rFonts w:asciiTheme="minorHAnsi" w:hAnsiTheme="minorHAnsi" w:cstheme="minorHAnsi"/>
              </w:rPr>
              <w:t xml:space="preserve">byť aktívnou súčasťou pracovného tímu. </w:t>
            </w:r>
          </w:p>
          <w:p w:rsidR="00330F01" w:rsidRDefault="00330F01" w:rsidP="00330F01">
            <w:pPr>
              <w:pStyle w:val="Odsekzoznamu"/>
              <w:tabs>
                <w:tab w:val="left" w:pos="709"/>
              </w:tabs>
              <w:spacing w:after="0" w:line="240" w:lineRule="auto"/>
              <w:ind w:left="1800"/>
              <w:jc w:val="both"/>
              <w:rPr>
                <w:rFonts w:asciiTheme="minorHAnsi" w:hAnsiTheme="minorHAnsi" w:cstheme="minorHAnsi"/>
              </w:rPr>
            </w:pPr>
          </w:p>
          <w:p w:rsidR="009D0221" w:rsidRPr="00330F01" w:rsidRDefault="00171CC4" w:rsidP="00330F01">
            <w:pPr>
              <w:tabs>
                <w:tab w:val="left" w:pos="709"/>
              </w:tabs>
              <w:spacing w:after="0" w:line="240" w:lineRule="auto"/>
              <w:jc w:val="both"/>
              <w:rPr>
                <w:rFonts w:asciiTheme="minorHAnsi" w:hAnsiTheme="minorHAnsi" w:cstheme="minorHAnsi"/>
              </w:rPr>
            </w:pPr>
            <w:r>
              <w:rPr>
                <w:rFonts w:asciiTheme="minorHAnsi" w:hAnsiTheme="minorHAnsi" w:cstheme="minorHAnsi"/>
              </w:rPr>
              <w:t xml:space="preserve">Daný tematický celok bol pre žiakov projektovaný zážitkovým učením. Využívali sme náučné videá, pesničky, nákresy. </w:t>
            </w:r>
            <w:r w:rsidR="000D0AE3">
              <w:rPr>
                <w:rFonts w:asciiTheme="minorHAnsi" w:hAnsiTheme="minorHAnsi" w:cstheme="minorHAnsi"/>
              </w:rPr>
              <w:t xml:space="preserve">Tráviacu sústavu sme prezentovali prostredníctvom </w:t>
            </w:r>
            <w:r>
              <w:rPr>
                <w:rFonts w:asciiTheme="minorHAnsi" w:hAnsiTheme="minorHAnsi" w:cstheme="minorHAnsi"/>
              </w:rPr>
              <w:t>busty</w:t>
            </w:r>
            <w:r w:rsidR="000D0AE3">
              <w:rPr>
                <w:rFonts w:asciiTheme="minorHAnsi" w:hAnsiTheme="minorHAnsi" w:cstheme="minorHAnsi"/>
              </w:rPr>
              <w:t>, a ako maketa nám poslúžil aj nákres siluety spolužiaka. P</w:t>
            </w:r>
            <w:r>
              <w:rPr>
                <w:rFonts w:asciiTheme="minorHAnsi" w:hAnsiTheme="minorHAnsi" w:cstheme="minorHAnsi"/>
              </w:rPr>
              <w:t xml:space="preserve">re žiakov </w:t>
            </w:r>
            <w:r w:rsidR="000D0AE3">
              <w:rPr>
                <w:rFonts w:asciiTheme="minorHAnsi" w:hAnsiTheme="minorHAnsi" w:cstheme="minorHAnsi"/>
              </w:rPr>
              <w:t xml:space="preserve"> bolo vyučovanie veľmi zaujímavé</w:t>
            </w:r>
            <w:r>
              <w:rPr>
                <w:rFonts w:asciiTheme="minorHAnsi" w:hAnsiTheme="minorHAnsi" w:cstheme="minorHAnsi"/>
              </w:rPr>
              <w:t>,</w:t>
            </w:r>
            <w:r w:rsidR="000D0AE3">
              <w:rPr>
                <w:rFonts w:asciiTheme="minorHAnsi" w:hAnsiTheme="minorHAnsi" w:cstheme="minorHAnsi"/>
              </w:rPr>
              <w:t xml:space="preserve"> zábavné </w:t>
            </w:r>
            <w:r>
              <w:rPr>
                <w:rFonts w:asciiTheme="minorHAnsi" w:hAnsiTheme="minorHAnsi" w:cstheme="minorHAnsi"/>
              </w:rPr>
              <w:t xml:space="preserve"> a</w:t>
            </w:r>
            <w:r w:rsidR="000D0AE3">
              <w:rPr>
                <w:rFonts w:asciiTheme="minorHAnsi" w:hAnsiTheme="minorHAnsi" w:cstheme="minorHAnsi"/>
              </w:rPr>
              <w:t xml:space="preserve">  poznatky boli </w:t>
            </w:r>
            <w:r>
              <w:rPr>
                <w:rFonts w:asciiTheme="minorHAnsi" w:hAnsiTheme="minorHAnsi" w:cstheme="minorHAnsi"/>
              </w:rPr>
              <w:t xml:space="preserve"> ľahko zapamätat</w:t>
            </w:r>
            <w:r w:rsidR="000D0AE3">
              <w:rPr>
                <w:rFonts w:asciiTheme="minorHAnsi" w:hAnsiTheme="minorHAnsi" w:cstheme="minorHAnsi"/>
              </w:rPr>
              <w:t>eľné</w:t>
            </w:r>
            <w:r>
              <w:rPr>
                <w:rFonts w:asciiTheme="minorHAnsi" w:hAnsiTheme="minorHAnsi" w:cstheme="minorHAnsi"/>
              </w:rPr>
              <w:t>.</w:t>
            </w:r>
          </w:p>
          <w:p w:rsidR="00CE632A" w:rsidRDefault="00CE632A" w:rsidP="00794893">
            <w:pPr>
              <w:tabs>
                <w:tab w:val="left" w:pos="709"/>
              </w:tabs>
              <w:spacing w:after="0" w:line="240" w:lineRule="auto"/>
              <w:jc w:val="both"/>
              <w:rPr>
                <w:rFonts w:asciiTheme="minorHAnsi" w:hAnsiTheme="minorHAnsi" w:cstheme="minorHAnsi"/>
              </w:rPr>
            </w:pPr>
          </w:p>
          <w:p w:rsidR="00794893" w:rsidRPr="00794893" w:rsidRDefault="00794893" w:rsidP="00794893">
            <w:pPr>
              <w:tabs>
                <w:tab w:val="left" w:pos="709"/>
              </w:tabs>
              <w:spacing w:after="0" w:line="240" w:lineRule="auto"/>
              <w:jc w:val="both"/>
              <w:rPr>
                <w:rFonts w:asciiTheme="minorHAnsi" w:hAnsiTheme="minorHAnsi" w:cstheme="minorHAnsi"/>
              </w:rPr>
            </w:pPr>
          </w:p>
          <w:p w:rsidR="0091607F" w:rsidRDefault="009A6359" w:rsidP="00445330">
            <w:pPr>
              <w:pStyle w:val="Odsekzoznamu"/>
              <w:numPr>
                <w:ilvl w:val="0"/>
                <w:numId w:val="12"/>
              </w:numPr>
              <w:tabs>
                <w:tab w:val="left" w:pos="1114"/>
              </w:tabs>
              <w:spacing w:after="0" w:line="240" w:lineRule="auto"/>
              <w:jc w:val="both"/>
              <w:rPr>
                <w:rFonts w:asciiTheme="minorHAnsi" w:hAnsiTheme="minorHAnsi" w:cstheme="minorHAnsi"/>
                <w:b/>
              </w:rPr>
            </w:pPr>
            <w:r>
              <w:rPr>
                <w:rFonts w:asciiTheme="minorHAnsi" w:hAnsiTheme="minorHAnsi" w:cstheme="minorHAnsi"/>
                <w:b/>
              </w:rPr>
              <w:t>Inovačné metódy</w:t>
            </w:r>
          </w:p>
          <w:p w:rsidR="00161F3A" w:rsidRDefault="00161F3A" w:rsidP="00161F3A">
            <w:pPr>
              <w:tabs>
                <w:tab w:val="left" w:pos="1114"/>
              </w:tabs>
              <w:spacing w:after="0" w:line="240" w:lineRule="auto"/>
              <w:jc w:val="both"/>
              <w:rPr>
                <w:rFonts w:asciiTheme="minorHAnsi" w:hAnsiTheme="minorHAnsi" w:cstheme="minorHAnsi"/>
                <w:b/>
              </w:rPr>
            </w:pPr>
          </w:p>
          <w:p w:rsidR="00161F3A" w:rsidRDefault="009A6359" w:rsidP="00161F3A">
            <w:pPr>
              <w:tabs>
                <w:tab w:val="left" w:pos="1114"/>
              </w:tabs>
              <w:spacing w:after="0" w:line="240" w:lineRule="auto"/>
              <w:jc w:val="both"/>
            </w:pPr>
            <w:r>
              <w:t>Inovačné a </w:t>
            </w:r>
            <w:r w:rsidR="00DD20F2">
              <w:t>a</w:t>
            </w:r>
            <w:r>
              <w:t>ktivizujúce metódy vedú vyučovanie tak, aby boli výchovno-vzdelávacie ciele dosahované najmä na základe vlastnej činnosti žiakov, pričom sa dôraz kladie na riešenie problémov. Vyučovanie bádaním, skúmanie, objavovanie samotnými žiakmi, hľadanie pravdy tvorí dôležitú súčasť vzdelávania v procese osvojovania kľúčových konceptov v oblasti pr</w:t>
            </w:r>
            <w:r w:rsidR="00DD20F2">
              <w:t xml:space="preserve">írodných </w:t>
            </w:r>
            <w:r>
              <w:t xml:space="preserve"> vied. Žiacke objavovanie umožňuje nielen osvojiť si nové poznatky, ale aj pochopiť samotnú podstatu vedy, oboznámiť sa s výskumnými metódami. Dochádza k tomu v situáciách zámerne vytváraných učiteľom, ktoré umožňujú, aby žiaci pozorovali javy, manipulovali s konkrétnymi predmetmi, diskutovali navzájom, riešili tvorivé úlohy, praktické a teoretické problémy.</w:t>
            </w:r>
          </w:p>
          <w:p w:rsidR="00DD20F2" w:rsidRDefault="00DD20F2" w:rsidP="00161F3A">
            <w:pPr>
              <w:tabs>
                <w:tab w:val="left" w:pos="1114"/>
              </w:tabs>
              <w:spacing w:after="0" w:line="240" w:lineRule="auto"/>
              <w:jc w:val="both"/>
            </w:pPr>
            <w:r>
              <w:t>Tematický celok Tráviaca sústava nám ponúka množstvo námetov na zážitkové učenie. Veľmi zaujímavé bolo pre žiakov sledovať tráviacu sústavu nielen prostredníctvom náučného videa, ale aj priamou manipuláciou prostredníctvom busty. Žiaci  jednotlivé časti tráviacej sústavy mohli vidieť, ohmatať a následne zapamätať. Ich zapamätanie sme si precvičili  aj v hre Slepá baba, v ktorej museli žiaci na základe hmatu pomenovať časti tráviacej sústavy. Zážitkom pre ne bolo aj kreslenie siluety tela spolužiaka a zakresľovanie tráviacej sústavy do nakreslenej makety.</w:t>
            </w:r>
          </w:p>
          <w:p w:rsidR="009A6359" w:rsidRDefault="009A6359" w:rsidP="00161F3A">
            <w:pPr>
              <w:tabs>
                <w:tab w:val="left" w:pos="1114"/>
              </w:tabs>
              <w:spacing w:after="0" w:line="240" w:lineRule="auto"/>
              <w:jc w:val="both"/>
            </w:pPr>
          </w:p>
          <w:p w:rsidR="00AA16F6" w:rsidRDefault="00AA16F6" w:rsidP="0058683E">
            <w:pPr>
              <w:tabs>
                <w:tab w:val="left" w:pos="1114"/>
              </w:tabs>
              <w:spacing w:after="0" w:line="240" w:lineRule="auto"/>
              <w:jc w:val="both"/>
              <w:rPr>
                <w:rFonts w:asciiTheme="minorHAnsi" w:hAnsiTheme="minorHAnsi" w:cstheme="minorHAnsi"/>
                <w:b/>
              </w:rPr>
            </w:pPr>
          </w:p>
          <w:p w:rsidR="00C60D23" w:rsidRPr="00C60D23" w:rsidRDefault="00FC33BC" w:rsidP="00D4203E">
            <w:pPr>
              <w:pStyle w:val="Odsekzoznamu"/>
              <w:numPr>
                <w:ilvl w:val="0"/>
                <w:numId w:val="12"/>
              </w:numPr>
              <w:spacing w:after="0" w:line="240" w:lineRule="auto"/>
              <w:rPr>
                <w:rFonts w:asciiTheme="minorHAnsi" w:hAnsiTheme="minorHAnsi" w:cstheme="minorHAnsi"/>
                <w:b/>
              </w:rPr>
            </w:pPr>
            <w:r w:rsidRPr="00C60D23">
              <w:rPr>
                <w:rFonts w:asciiTheme="minorHAnsi" w:hAnsiTheme="minorHAnsi" w:cstheme="minorHAnsi"/>
                <w:b/>
              </w:rPr>
              <w:t>Príprava a rozpracovanie témy n</w:t>
            </w:r>
            <w:r w:rsidR="002160BE" w:rsidRPr="00C60D23">
              <w:rPr>
                <w:rFonts w:asciiTheme="minorHAnsi" w:hAnsiTheme="minorHAnsi" w:cstheme="minorHAnsi"/>
                <w:b/>
              </w:rPr>
              <w:t>a nasledujúcu vyučovaciu hodinu</w:t>
            </w:r>
            <w:r w:rsidR="00C60D23">
              <w:rPr>
                <w:rFonts w:asciiTheme="minorHAnsi" w:hAnsiTheme="minorHAnsi" w:cstheme="minorHAnsi"/>
                <w:b/>
              </w:rPr>
              <w:t>.</w:t>
            </w:r>
          </w:p>
          <w:p w:rsidR="00AB4052" w:rsidRPr="00C60D23" w:rsidRDefault="00246BF0" w:rsidP="00D4203E">
            <w:pPr>
              <w:pStyle w:val="Odsekzoznamu"/>
              <w:spacing w:after="0" w:line="240" w:lineRule="auto"/>
              <w:ind w:left="1080"/>
              <w:rPr>
                <w:rFonts w:asciiTheme="minorHAnsi" w:hAnsiTheme="minorHAnsi" w:cstheme="minorHAnsi"/>
                <w:b/>
              </w:rPr>
            </w:pPr>
            <w:r w:rsidRPr="00C60D23">
              <w:rPr>
                <w:rFonts w:asciiTheme="minorHAnsi" w:hAnsiTheme="minorHAnsi" w:cstheme="minorHAnsi"/>
                <w:b/>
                <w:i/>
              </w:rPr>
              <w:t>Téma:</w:t>
            </w:r>
            <w:r w:rsidR="00E661E1">
              <w:rPr>
                <w:rFonts w:asciiTheme="minorHAnsi" w:hAnsiTheme="minorHAnsi" w:cstheme="minorHAnsi"/>
                <w:b/>
                <w:i/>
              </w:rPr>
              <w:t xml:space="preserve"> Tráviaca sústava</w:t>
            </w:r>
          </w:p>
          <w:p w:rsidR="00AB4052" w:rsidRDefault="00E661E1" w:rsidP="00E661E1">
            <w:pPr>
              <w:pStyle w:val="Odsekzoznamu1"/>
              <w:spacing w:after="0" w:line="240" w:lineRule="auto"/>
              <w:rPr>
                <w:rFonts w:asciiTheme="minorHAnsi" w:hAnsiTheme="minorHAnsi" w:cstheme="minorHAnsi"/>
                <w:bCs/>
              </w:rPr>
            </w:pPr>
            <w:r>
              <w:rPr>
                <w:rFonts w:asciiTheme="minorHAnsi" w:hAnsiTheme="minorHAnsi" w:cstheme="minorHAnsi"/>
                <w:bCs/>
              </w:rPr>
              <w:t xml:space="preserve">       Žiak má dokázať, že:  </w:t>
            </w:r>
          </w:p>
          <w:p w:rsidR="000D0AE3" w:rsidRDefault="00E661E1" w:rsidP="00E661E1">
            <w:pPr>
              <w:pStyle w:val="Odsekzoznamu1"/>
              <w:numPr>
                <w:ilvl w:val="0"/>
                <w:numId w:val="27"/>
              </w:numPr>
              <w:spacing w:after="0" w:line="240" w:lineRule="auto"/>
              <w:rPr>
                <w:rFonts w:asciiTheme="minorHAnsi" w:hAnsiTheme="minorHAnsi" w:cstheme="minorHAnsi"/>
                <w:bCs/>
              </w:rPr>
            </w:pPr>
            <w:r>
              <w:rPr>
                <w:rFonts w:asciiTheme="minorHAnsi" w:hAnsiTheme="minorHAnsi" w:cstheme="minorHAnsi"/>
                <w:bCs/>
              </w:rPr>
              <w:t>Trávenie je proces, pri ktorom si človek ponecháva v tele z potravy látky, ktoré potrebuje a zvyšok z tela vylučuje.</w:t>
            </w:r>
          </w:p>
          <w:p w:rsidR="00E661E1" w:rsidRPr="00E661E1" w:rsidRDefault="00E82239" w:rsidP="00E661E1">
            <w:pPr>
              <w:pStyle w:val="Odsekzoznamu1"/>
              <w:numPr>
                <w:ilvl w:val="0"/>
                <w:numId w:val="27"/>
              </w:numPr>
              <w:spacing w:after="0" w:line="240" w:lineRule="auto"/>
              <w:rPr>
                <w:rFonts w:asciiTheme="minorHAnsi" w:hAnsiTheme="minorHAnsi" w:cstheme="minorHAnsi"/>
                <w:bCs/>
              </w:rPr>
            </w:pPr>
            <w:r>
              <w:rPr>
                <w:rFonts w:asciiTheme="minorHAnsi" w:hAnsiTheme="minorHAnsi" w:cstheme="minorHAnsi"/>
                <w:bCs/>
              </w:rPr>
              <w:t>Žiak vie vysvetliť, čo sa v zakreslených častiach tráviacej sústavy deje.</w:t>
            </w:r>
          </w:p>
          <w:p w:rsidR="00967196" w:rsidRDefault="00967196" w:rsidP="00967196">
            <w:pPr>
              <w:tabs>
                <w:tab w:val="left" w:pos="1114"/>
              </w:tabs>
              <w:spacing w:after="0" w:line="240" w:lineRule="auto"/>
              <w:ind w:left="1080"/>
              <w:jc w:val="both"/>
              <w:rPr>
                <w:rFonts w:asciiTheme="minorHAnsi" w:hAnsiTheme="minorHAnsi" w:cstheme="minorHAnsi"/>
                <w:b/>
              </w:rPr>
            </w:pPr>
          </w:p>
          <w:p w:rsidR="009A6F76" w:rsidRDefault="00E661E1" w:rsidP="002E3535">
            <w:pPr>
              <w:tabs>
                <w:tab w:val="left" w:pos="1114"/>
              </w:tabs>
              <w:spacing w:after="0" w:line="240" w:lineRule="auto"/>
              <w:jc w:val="both"/>
              <w:rPr>
                <w:rFonts w:asciiTheme="minorHAnsi" w:hAnsiTheme="minorHAnsi" w:cstheme="minorHAnsi"/>
              </w:rPr>
            </w:pPr>
            <w:r>
              <w:rPr>
                <w:rFonts w:asciiTheme="minorHAnsi" w:hAnsiTheme="minorHAnsi" w:cstheme="minorHAnsi"/>
              </w:rPr>
              <w:t xml:space="preserve"> Na</w:t>
            </w:r>
            <w:r w:rsidR="002E3535">
              <w:rPr>
                <w:rFonts w:asciiTheme="minorHAnsi" w:hAnsiTheme="minorHAnsi" w:cstheme="minorHAnsi"/>
              </w:rPr>
              <w:t xml:space="preserve"> nasledujúce hodiny na tému Tráviacej sústavy sme spoločne vytvorili pre žiakov tajničku a prezentáciu Tráviaca sústava a </w:t>
            </w:r>
            <w:r w:rsidR="005E56A1">
              <w:rPr>
                <w:rFonts w:asciiTheme="minorHAnsi" w:hAnsiTheme="minorHAnsi" w:cstheme="minorHAnsi"/>
              </w:rPr>
              <w:t>p</w:t>
            </w:r>
            <w:r w:rsidR="002E3535">
              <w:rPr>
                <w:rFonts w:asciiTheme="minorHAnsi" w:hAnsiTheme="minorHAnsi" w:cstheme="minorHAnsi"/>
              </w:rPr>
              <w:t xml:space="preserve">rečo je dôležité čo jeme. Našim cieľom bude upevniť </w:t>
            </w:r>
            <w:r w:rsidR="005E56A1">
              <w:rPr>
                <w:rFonts w:asciiTheme="minorHAnsi" w:hAnsiTheme="minorHAnsi" w:cstheme="minorHAnsi"/>
              </w:rPr>
              <w:t>a</w:t>
            </w:r>
            <w:r w:rsidR="00CA70C7">
              <w:rPr>
                <w:rFonts w:asciiTheme="minorHAnsi" w:hAnsiTheme="minorHAnsi" w:cstheme="minorHAnsi"/>
              </w:rPr>
              <w:t> </w:t>
            </w:r>
            <w:proofErr w:type="spellStart"/>
            <w:r w:rsidR="005E56A1">
              <w:rPr>
                <w:rFonts w:asciiTheme="minorHAnsi" w:hAnsiTheme="minorHAnsi" w:cstheme="minorHAnsi"/>
              </w:rPr>
              <w:t>zinteriorizovať</w:t>
            </w:r>
            <w:proofErr w:type="spellEnd"/>
            <w:r w:rsidR="00CA70C7">
              <w:rPr>
                <w:rFonts w:asciiTheme="minorHAnsi" w:hAnsiTheme="minorHAnsi" w:cstheme="minorHAnsi"/>
              </w:rPr>
              <w:t xml:space="preserve"> </w:t>
            </w:r>
            <w:r w:rsidR="002E3535">
              <w:rPr>
                <w:rFonts w:asciiTheme="minorHAnsi" w:hAnsiTheme="minorHAnsi" w:cstheme="minorHAnsi"/>
              </w:rPr>
              <w:t>vedomosti žiakov o tráviacej sústave</w:t>
            </w:r>
            <w:r w:rsidR="00314925">
              <w:rPr>
                <w:rFonts w:asciiTheme="minorHAnsi" w:hAnsiTheme="minorHAnsi" w:cstheme="minorHAnsi"/>
              </w:rPr>
              <w:t xml:space="preserve">, </w:t>
            </w:r>
            <w:r w:rsidR="002E3535">
              <w:rPr>
                <w:rFonts w:asciiTheme="minorHAnsi" w:hAnsiTheme="minorHAnsi" w:cstheme="minorHAnsi"/>
              </w:rPr>
              <w:t> smerovať ich myslenie k zdravému životnému štýlu, do ktorého primárne patria zásady zdravého stravovania. Žiaci spoznajú potravinovú pyramídu a budú diskutovať, aké jedlo je pre človeka zdravé a prečo.</w:t>
            </w:r>
          </w:p>
          <w:p w:rsidR="009A6F76" w:rsidRDefault="009A6F76" w:rsidP="009A6F76">
            <w:pPr>
              <w:tabs>
                <w:tab w:val="left" w:pos="1114"/>
              </w:tabs>
              <w:spacing w:after="0" w:line="240" w:lineRule="auto"/>
              <w:ind w:left="1080"/>
              <w:jc w:val="both"/>
              <w:rPr>
                <w:rFonts w:asciiTheme="minorHAnsi" w:hAnsiTheme="minorHAnsi" w:cstheme="minorHAnsi"/>
              </w:rPr>
            </w:pPr>
          </w:p>
          <w:p w:rsidR="002E3535" w:rsidRDefault="002E3535" w:rsidP="009A6F76">
            <w:pPr>
              <w:tabs>
                <w:tab w:val="left" w:pos="1114"/>
              </w:tabs>
              <w:spacing w:after="0" w:line="240" w:lineRule="auto"/>
              <w:ind w:left="1080"/>
              <w:jc w:val="both"/>
              <w:rPr>
                <w:rFonts w:asciiTheme="minorHAnsi" w:hAnsiTheme="minorHAnsi" w:cstheme="minorHAnsi"/>
              </w:rPr>
            </w:pPr>
          </w:p>
          <w:p w:rsidR="009A6F76" w:rsidRDefault="009A6F76" w:rsidP="009A6F76">
            <w:pPr>
              <w:tabs>
                <w:tab w:val="left" w:pos="1114"/>
              </w:tabs>
              <w:spacing w:after="0" w:line="240" w:lineRule="auto"/>
              <w:ind w:left="1080"/>
              <w:jc w:val="both"/>
              <w:rPr>
                <w:rFonts w:asciiTheme="minorHAnsi" w:hAnsiTheme="minorHAnsi" w:cstheme="minorHAnsi"/>
              </w:rPr>
            </w:pPr>
          </w:p>
          <w:p w:rsidR="00F305BB" w:rsidRDefault="00FC33BC" w:rsidP="009A6F76">
            <w:pPr>
              <w:tabs>
                <w:tab w:val="left" w:pos="1114"/>
              </w:tabs>
              <w:spacing w:after="0" w:line="240" w:lineRule="auto"/>
              <w:ind w:left="1080"/>
              <w:jc w:val="both"/>
              <w:rPr>
                <w:rFonts w:asciiTheme="minorHAnsi" w:hAnsiTheme="minorHAnsi" w:cstheme="minorHAnsi"/>
                <w:b/>
              </w:rPr>
            </w:pPr>
            <w:r w:rsidRPr="00967196">
              <w:rPr>
                <w:rFonts w:asciiTheme="minorHAnsi" w:hAnsiTheme="minorHAnsi" w:cstheme="minorHAnsi"/>
                <w:b/>
              </w:rPr>
              <w:t xml:space="preserve">Príprava pomôcok </w:t>
            </w:r>
            <w:r w:rsidR="000F0A18" w:rsidRPr="00967196">
              <w:rPr>
                <w:rFonts w:asciiTheme="minorHAnsi" w:hAnsiTheme="minorHAnsi" w:cstheme="minorHAnsi"/>
                <w:b/>
              </w:rPr>
              <w:t>na budúcu hodinu</w:t>
            </w:r>
          </w:p>
          <w:p w:rsidR="00B90BEC" w:rsidRDefault="00B90BEC" w:rsidP="009A6F76">
            <w:pPr>
              <w:tabs>
                <w:tab w:val="left" w:pos="1114"/>
              </w:tabs>
              <w:spacing w:after="0" w:line="240" w:lineRule="auto"/>
              <w:ind w:left="1080"/>
              <w:jc w:val="both"/>
              <w:rPr>
                <w:rFonts w:asciiTheme="minorHAnsi" w:hAnsiTheme="minorHAnsi" w:cstheme="minorHAnsi"/>
                <w:b/>
              </w:rPr>
            </w:pPr>
          </w:p>
          <w:p w:rsidR="00B90BEC" w:rsidRPr="00B90BEC" w:rsidRDefault="00B90BEC" w:rsidP="002E3535">
            <w:pPr>
              <w:tabs>
                <w:tab w:val="left" w:pos="1114"/>
              </w:tabs>
              <w:spacing w:after="0" w:line="240" w:lineRule="auto"/>
              <w:jc w:val="both"/>
              <w:rPr>
                <w:rFonts w:asciiTheme="minorHAnsi" w:hAnsiTheme="minorHAnsi" w:cstheme="minorHAnsi"/>
                <w:bCs/>
              </w:rPr>
            </w:pPr>
            <w:r>
              <w:rPr>
                <w:rFonts w:asciiTheme="minorHAnsi" w:hAnsiTheme="minorHAnsi" w:cstheme="minorHAnsi"/>
                <w:bCs/>
              </w:rPr>
              <w:t xml:space="preserve">Pripravili sme si </w:t>
            </w:r>
            <w:r w:rsidR="002E3535">
              <w:rPr>
                <w:rFonts w:asciiTheme="minorHAnsi" w:hAnsiTheme="minorHAnsi" w:cstheme="minorHAnsi"/>
                <w:bCs/>
              </w:rPr>
              <w:t>tajničku Tráviaca sústava a prezentácie týkajúce sa tráviacej sústavy a zásad zdravej výživy.</w:t>
            </w:r>
          </w:p>
          <w:p w:rsidR="003F3F1C" w:rsidRDefault="00FD53E9" w:rsidP="003F3F1C">
            <w:pPr>
              <w:tabs>
                <w:tab w:val="left" w:pos="1114"/>
              </w:tabs>
              <w:spacing w:after="0" w:line="240" w:lineRule="auto"/>
              <w:jc w:val="both"/>
              <w:rPr>
                <w:rFonts w:asciiTheme="minorHAnsi" w:hAnsiTheme="minorHAnsi" w:cstheme="minorHAnsi"/>
                <w:b/>
              </w:rPr>
            </w:pPr>
            <w:r>
              <w:rPr>
                <w:noProof/>
                <w:lang w:eastAsia="sk-SK"/>
              </w:rPr>
              <w:drawing>
                <wp:anchor distT="0" distB="0" distL="114300" distR="114300" simplePos="0" relativeHeight="251659264" behindDoc="0" locked="0" layoutInCell="1" allowOverlap="1">
                  <wp:simplePos x="0" y="0"/>
                  <wp:positionH relativeFrom="margin">
                    <wp:posOffset>3245485</wp:posOffset>
                  </wp:positionH>
                  <wp:positionV relativeFrom="margin">
                    <wp:posOffset>876300</wp:posOffset>
                  </wp:positionV>
                  <wp:extent cx="2324100" cy="1971675"/>
                  <wp:effectExtent l="0" t="0" r="0" b="0"/>
                  <wp:wrapSquare wrapText="bothSides"/>
                  <wp:docPr id="4" name="Obrázok 4"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971675"/>
                          </a:xfrm>
                          <a:prstGeom prst="rect">
                            <a:avLst/>
                          </a:prstGeom>
                          <a:noFill/>
                          <a:ln>
                            <a:noFill/>
                          </a:ln>
                        </pic:spPr>
                      </pic:pic>
                    </a:graphicData>
                  </a:graphic>
                </wp:anchor>
              </w:drawing>
            </w:r>
          </w:p>
          <w:p w:rsidR="009A6F76" w:rsidRDefault="00FD53E9" w:rsidP="009A6F76">
            <w:pPr>
              <w:tabs>
                <w:tab w:val="left" w:pos="1114"/>
              </w:tabs>
              <w:spacing w:after="0" w:line="240" w:lineRule="auto"/>
              <w:ind w:left="1080"/>
              <w:jc w:val="both"/>
            </w:pPr>
            <w:r>
              <w:rPr>
                <w:noProof/>
                <w:lang w:eastAsia="sk-SK"/>
              </w:rPr>
              <w:drawing>
                <wp:anchor distT="0" distB="0" distL="114300" distR="114300" simplePos="0" relativeHeight="251658240" behindDoc="0" locked="0" layoutInCell="1" allowOverlap="1">
                  <wp:simplePos x="0" y="0"/>
                  <wp:positionH relativeFrom="margin">
                    <wp:posOffset>66675</wp:posOffset>
                  </wp:positionH>
                  <wp:positionV relativeFrom="margin">
                    <wp:posOffset>1097915</wp:posOffset>
                  </wp:positionV>
                  <wp:extent cx="2800350" cy="175006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0350" cy="1750060"/>
                          </a:xfrm>
                          <a:prstGeom prst="rect">
                            <a:avLst/>
                          </a:prstGeom>
                        </pic:spPr>
                      </pic:pic>
                    </a:graphicData>
                  </a:graphic>
                </wp:anchor>
              </w:drawing>
            </w:r>
          </w:p>
          <w:p w:rsidR="003F3F1C" w:rsidRPr="009D0221" w:rsidRDefault="003F3F1C" w:rsidP="003F3F1C">
            <w:pPr>
              <w:tabs>
                <w:tab w:val="left" w:pos="1114"/>
              </w:tabs>
              <w:spacing w:after="0" w:line="240" w:lineRule="auto"/>
              <w:ind w:left="1080"/>
              <w:jc w:val="both"/>
              <w:rPr>
                <w:rFonts w:asciiTheme="minorHAnsi" w:hAnsiTheme="minorHAnsi" w:cstheme="minorHAnsi"/>
                <w:bCs/>
                <w:i/>
                <w:iCs/>
              </w:rPr>
            </w:pPr>
          </w:p>
          <w:p w:rsidR="003F3F1C" w:rsidRDefault="003F3F1C" w:rsidP="003F3F1C">
            <w:pPr>
              <w:tabs>
                <w:tab w:val="left" w:pos="1114"/>
              </w:tabs>
              <w:spacing w:after="0" w:line="240" w:lineRule="auto"/>
              <w:jc w:val="both"/>
              <w:rPr>
                <w:rFonts w:asciiTheme="minorHAnsi" w:hAnsiTheme="minorHAnsi" w:cstheme="minorHAnsi"/>
                <w:b/>
              </w:rPr>
            </w:pPr>
          </w:p>
          <w:p w:rsidR="003F3F1C" w:rsidRPr="003F3F1C" w:rsidRDefault="003F3F1C" w:rsidP="003F3F1C">
            <w:pPr>
              <w:tabs>
                <w:tab w:val="left" w:pos="1114"/>
              </w:tabs>
              <w:spacing w:after="0" w:line="240" w:lineRule="auto"/>
              <w:jc w:val="both"/>
              <w:rPr>
                <w:rFonts w:asciiTheme="minorHAnsi" w:hAnsiTheme="minorHAnsi" w:cstheme="minorHAnsi"/>
                <w:b/>
              </w:rPr>
            </w:pPr>
          </w:p>
        </w:tc>
      </w:tr>
      <w:tr w:rsidR="00F305BB" w:rsidRPr="005F1052" w:rsidTr="00DB1070">
        <w:trPr>
          <w:trHeight w:val="3523"/>
        </w:trPr>
        <w:tc>
          <w:tcPr>
            <w:tcW w:w="9212" w:type="dxa"/>
            <w:gridSpan w:val="2"/>
          </w:tcPr>
          <w:p w:rsidR="00F305BB" w:rsidRPr="00034A12" w:rsidRDefault="00F305BB" w:rsidP="00DE136B">
            <w:pPr>
              <w:pStyle w:val="Odsekzoznamu"/>
              <w:numPr>
                <w:ilvl w:val="0"/>
                <w:numId w:val="23"/>
              </w:numPr>
              <w:tabs>
                <w:tab w:val="left" w:pos="1114"/>
              </w:tabs>
              <w:spacing w:after="0" w:line="240" w:lineRule="auto"/>
              <w:rPr>
                <w:rFonts w:asciiTheme="minorHAnsi" w:hAnsiTheme="minorHAnsi" w:cstheme="minorHAnsi"/>
                <w:sz w:val="24"/>
              </w:rPr>
            </w:pPr>
            <w:r w:rsidRPr="00034A12">
              <w:rPr>
                <w:rFonts w:asciiTheme="minorHAnsi" w:hAnsiTheme="minorHAnsi" w:cstheme="minorHAnsi"/>
                <w:b/>
                <w:sz w:val="24"/>
              </w:rPr>
              <w:lastRenderedPageBreak/>
              <w:t>Závery a odporúčania:</w:t>
            </w:r>
          </w:p>
          <w:p w:rsidR="00DE4F10" w:rsidRDefault="00DE4F10" w:rsidP="009D0D26">
            <w:pPr>
              <w:pStyle w:val="Odsekzoznamu"/>
              <w:tabs>
                <w:tab w:val="left" w:pos="1114"/>
              </w:tabs>
              <w:spacing w:after="0" w:line="240" w:lineRule="auto"/>
              <w:ind w:left="993" w:hanging="273"/>
              <w:jc w:val="both"/>
              <w:rPr>
                <w:rFonts w:asciiTheme="minorHAnsi" w:hAnsiTheme="minorHAnsi" w:cstheme="minorHAnsi"/>
                <w:b/>
                <w:sz w:val="24"/>
                <w:szCs w:val="24"/>
              </w:rPr>
            </w:pPr>
          </w:p>
          <w:p w:rsidR="00C07DDC" w:rsidRDefault="009D0D26" w:rsidP="00C07DDC">
            <w:pPr>
              <w:pStyle w:val="Odsekzoznamu"/>
              <w:tabs>
                <w:tab w:val="left" w:pos="1114"/>
              </w:tabs>
              <w:spacing w:after="0" w:line="240" w:lineRule="auto"/>
              <w:ind w:left="993" w:hanging="273"/>
              <w:jc w:val="both"/>
            </w:pPr>
            <w:r w:rsidRPr="005F1052">
              <w:rPr>
                <w:rFonts w:asciiTheme="minorHAnsi" w:hAnsiTheme="minorHAnsi" w:cstheme="minorHAnsi"/>
                <w:b/>
                <w:sz w:val="24"/>
                <w:szCs w:val="24"/>
              </w:rPr>
              <w:t xml:space="preserve">Zhrnutie priebehu stretnutia </w:t>
            </w:r>
          </w:p>
          <w:p w:rsidR="002E0F01" w:rsidRDefault="002E0F01" w:rsidP="002E0F01">
            <w:pPr>
              <w:tabs>
                <w:tab w:val="left" w:pos="709"/>
              </w:tabs>
              <w:spacing w:after="0" w:line="240" w:lineRule="auto"/>
              <w:jc w:val="both"/>
              <w:rPr>
                <w:rFonts w:asciiTheme="minorHAnsi" w:hAnsiTheme="minorHAnsi" w:cstheme="minorHAnsi"/>
              </w:rPr>
            </w:pPr>
          </w:p>
          <w:p w:rsidR="009C704E" w:rsidRDefault="00297351" w:rsidP="00297351">
            <w:pPr>
              <w:tabs>
                <w:tab w:val="left" w:pos="1114"/>
              </w:tabs>
              <w:spacing w:after="0" w:line="240" w:lineRule="auto"/>
              <w:jc w:val="both"/>
              <w:rPr>
                <w:rFonts w:asciiTheme="minorHAnsi" w:hAnsiTheme="minorHAnsi" w:cstheme="minorHAnsi"/>
              </w:rPr>
            </w:pPr>
            <w:r>
              <w:rPr>
                <w:rFonts w:asciiTheme="minorHAnsi" w:hAnsiTheme="minorHAnsi" w:cstheme="minorHAnsi"/>
              </w:rPr>
              <w:t>Spoločne sme zistili, že táto téma mala v každej triede veľmi veľkú odozvu a pochopenie faktov, s ktorými sa žiaci oboznamovali. Dôvodov  bolo viac, a to nielen, že sa téma  týkala ľudského tela, čo je pre žiakov zaujímavé, ale najmä to, že sme využili inovačné metódy a zážitkové učenie.</w:t>
            </w:r>
          </w:p>
          <w:p w:rsidR="00450BC3" w:rsidRDefault="009C704E" w:rsidP="009C704E">
            <w:pPr>
              <w:tabs>
                <w:tab w:val="left" w:pos="1114"/>
              </w:tabs>
              <w:spacing w:after="0" w:line="240" w:lineRule="auto"/>
              <w:jc w:val="both"/>
              <w:rPr>
                <w:rFonts w:asciiTheme="minorHAnsi" w:hAnsiTheme="minorHAnsi" w:cstheme="minorHAnsi"/>
              </w:rPr>
            </w:pPr>
            <w:r>
              <w:rPr>
                <w:rFonts w:asciiTheme="minorHAnsi" w:hAnsiTheme="minorHAnsi" w:cstheme="minorHAnsi"/>
              </w:rPr>
              <w:t>Zistili sme, žen</w:t>
            </w:r>
            <w:r w:rsidR="00297351">
              <w:rPr>
                <w:rFonts w:asciiTheme="minorHAnsi" w:hAnsiTheme="minorHAnsi" w:cstheme="minorHAnsi"/>
              </w:rPr>
              <w:t>ie každá téma nám umožňuje také bohaté využitie našich zmyslov na pochopenie učiva</w:t>
            </w:r>
            <w:r>
              <w:rPr>
                <w:rFonts w:asciiTheme="minorHAnsi" w:hAnsiTheme="minorHAnsi" w:cstheme="minorHAnsi"/>
              </w:rPr>
              <w:t xml:space="preserve">. Téma Tráviaca sústava aj nás inšpirovala k hlbšej  príprave  a </w:t>
            </w:r>
            <w:r w:rsidR="00297351">
              <w:rPr>
                <w:rFonts w:asciiTheme="minorHAnsi" w:hAnsiTheme="minorHAnsi" w:cstheme="minorHAnsi"/>
              </w:rPr>
              <w:t>využitiu zážitkového učenia</w:t>
            </w:r>
            <w:r>
              <w:rPr>
                <w:rFonts w:asciiTheme="minorHAnsi" w:hAnsiTheme="minorHAnsi" w:cstheme="minorHAnsi"/>
              </w:rPr>
              <w:t>, ktoré vedie k rýchlejšiemu pochopeniu učiva.</w:t>
            </w:r>
          </w:p>
          <w:p w:rsidR="009C704E" w:rsidRDefault="009C704E" w:rsidP="009C704E">
            <w:pPr>
              <w:tabs>
                <w:tab w:val="left" w:pos="1114"/>
              </w:tabs>
              <w:spacing w:after="0" w:line="240" w:lineRule="auto"/>
              <w:jc w:val="both"/>
              <w:rPr>
                <w:rFonts w:asciiTheme="minorHAnsi" w:hAnsiTheme="minorHAnsi" w:cstheme="minorHAnsi"/>
              </w:rPr>
            </w:pPr>
          </w:p>
          <w:p w:rsidR="009C704E" w:rsidRDefault="009C704E" w:rsidP="009C704E">
            <w:pPr>
              <w:tabs>
                <w:tab w:val="left" w:pos="1114"/>
              </w:tabs>
              <w:spacing w:after="0" w:line="240" w:lineRule="auto"/>
              <w:jc w:val="both"/>
              <w:rPr>
                <w:rFonts w:asciiTheme="minorHAnsi" w:hAnsiTheme="minorHAnsi" w:cstheme="minorHAnsi"/>
              </w:rPr>
            </w:pPr>
            <w:r>
              <w:rPr>
                <w:rFonts w:asciiTheme="minorHAnsi" w:hAnsiTheme="minorHAnsi" w:cstheme="minorHAnsi"/>
              </w:rPr>
              <w:t xml:space="preserve">Odporúčanie do praxe:  </w:t>
            </w:r>
          </w:p>
          <w:p w:rsidR="009C704E" w:rsidRDefault="009C704E" w:rsidP="009C704E">
            <w:pPr>
              <w:pStyle w:val="Odsekzoznamu"/>
              <w:numPr>
                <w:ilvl w:val="0"/>
                <w:numId w:val="28"/>
              </w:numPr>
              <w:tabs>
                <w:tab w:val="left" w:pos="1114"/>
              </w:tabs>
              <w:spacing w:after="0" w:line="240" w:lineRule="auto"/>
              <w:jc w:val="both"/>
              <w:rPr>
                <w:rFonts w:asciiTheme="minorHAnsi" w:hAnsiTheme="minorHAnsi" w:cstheme="minorHAnsi"/>
              </w:rPr>
            </w:pPr>
            <w:r w:rsidRPr="009C704E">
              <w:rPr>
                <w:rFonts w:asciiTheme="minorHAnsi" w:hAnsiTheme="minorHAnsi" w:cstheme="minorHAnsi"/>
              </w:rPr>
              <w:t>Využívať metódy, ktoré zapájajú viacero zmyslov.</w:t>
            </w:r>
          </w:p>
          <w:p w:rsidR="009C704E" w:rsidRPr="009C704E" w:rsidRDefault="009C704E" w:rsidP="009C704E">
            <w:pPr>
              <w:pStyle w:val="Odsekzoznamu"/>
              <w:numPr>
                <w:ilvl w:val="0"/>
                <w:numId w:val="28"/>
              </w:numPr>
              <w:tabs>
                <w:tab w:val="left" w:pos="1114"/>
              </w:tabs>
              <w:spacing w:after="0" w:line="240" w:lineRule="auto"/>
              <w:jc w:val="both"/>
              <w:rPr>
                <w:rFonts w:asciiTheme="minorHAnsi" w:hAnsiTheme="minorHAnsi" w:cstheme="minorHAnsi"/>
              </w:rPr>
            </w:pPr>
            <w:r>
              <w:rPr>
                <w:rFonts w:asciiTheme="minorHAnsi" w:hAnsiTheme="minorHAnsi" w:cstheme="minorHAnsi"/>
              </w:rPr>
              <w:t>Nastoľovať  problémové situácie, diskutovať o nich a spoločne hľadať riešenia.</w:t>
            </w:r>
          </w:p>
        </w:tc>
      </w:tr>
      <w:tr w:rsidR="002E0F01" w:rsidRPr="005F1052" w:rsidTr="00FD53E9">
        <w:trPr>
          <w:trHeight w:val="899"/>
        </w:trPr>
        <w:tc>
          <w:tcPr>
            <w:tcW w:w="9212" w:type="dxa"/>
            <w:gridSpan w:val="2"/>
          </w:tcPr>
          <w:p w:rsidR="002E0F01" w:rsidRPr="002E0F01" w:rsidRDefault="002E0F01" w:rsidP="002E0F01">
            <w:pPr>
              <w:tabs>
                <w:tab w:val="left" w:pos="1114"/>
              </w:tabs>
              <w:spacing w:after="0" w:line="240" w:lineRule="auto"/>
              <w:rPr>
                <w:rFonts w:asciiTheme="minorHAnsi" w:hAnsiTheme="minorHAnsi" w:cstheme="minorHAnsi"/>
                <w:b/>
                <w:sz w:val="24"/>
              </w:rPr>
            </w:pPr>
            <w:bookmarkStart w:id="0" w:name="_GoBack"/>
            <w:bookmarkEnd w:id="0"/>
          </w:p>
        </w:tc>
      </w:tr>
    </w:tbl>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Vypracoval (meno, priezvisko)</w:t>
            </w:r>
          </w:p>
        </w:tc>
        <w:tc>
          <w:tcPr>
            <w:tcW w:w="5135" w:type="dxa"/>
          </w:tcPr>
          <w:p w:rsidR="00F305BB" w:rsidRPr="005F1052" w:rsidRDefault="001A5074" w:rsidP="00DB1070">
            <w:pPr>
              <w:tabs>
                <w:tab w:val="left" w:pos="1114"/>
              </w:tabs>
              <w:spacing w:after="0" w:line="240" w:lineRule="auto"/>
              <w:rPr>
                <w:rFonts w:asciiTheme="minorHAnsi" w:hAnsiTheme="minorHAnsi" w:cstheme="minorHAnsi"/>
              </w:rPr>
            </w:pPr>
            <w:r>
              <w:rPr>
                <w:rFonts w:asciiTheme="minorHAnsi" w:hAnsiTheme="minorHAnsi" w:cstheme="minorHAnsi"/>
              </w:rPr>
              <w:t>PaedDr. Mária  Štefanová</w:t>
            </w:r>
          </w:p>
        </w:tc>
      </w:tr>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F34260" w:rsidRDefault="00E36E0E" w:rsidP="00DB1070">
            <w:pPr>
              <w:tabs>
                <w:tab w:val="left" w:pos="1114"/>
              </w:tabs>
              <w:spacing w:after="0" w:line="240" w:lineRule="auto"/>
              <w:rPr>
                <w:rFonts w:asciiTheme="minorHAnsi" w:hAnsiTheme="minorHAnsi" w:cstheme="minorHAnsi"/>
                <w:b/>
              </w:rPr>
            </w:pPr>
            <w:r w:rsidRPr="00F34260">
              <w:rPr>
                <w:rFonts w:asciiTheme="minorHAnsi" w:hAnsiTheme="minorHAnsi" w:cstheme="minorHAnsi"/>
                <w:b/>
              </w:rPr>
              <w:t>05</w:t>
            </w:r>
            <w:r w:rsidR="001A5074" w:rsidRPr="00F34260">
              <w:rPr>
                <w:rFonts w:asciiTheme="minorHAnsi" w:hAnsiTheme="minorHAnsi" w:cstheme="minorHAnsi"/>
                <w:b/>
              </w:rPr>
              <w:t>.12.2019</w:t>
            </w:r>
          </w:p>
        </w:tc>
      </w:tr>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Schválil (meno, priezvisko)</w:t>
            </w:r>
          </w:p>
        </w:tc>
        <w:tc>
          <w:tcPr>
            <w:tcW w:w="5135" w:type="dxa"/>
          </w:tcPr>
          <w:p w:rsidR="00F305BB" w:rsidRPr="005F1052" w:rsidRDefault="00DB1070" w:rsidP="0031602D">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31602D">
              <w:rPr>
                <w:rFonts w:asciiTheme="minorHAnsi" w:hAnsiTheme="minorHAnsi" w:cstheme="minorHAnsi"/>
              </w:rPr>
              <w:t xml:space="preserve">Andrea </w:t>
            </w:r>
            <w:proofErr w:type="spellStart"/>
            <w:r w:rsidR="0031602D">
              <w:rPr>
                <w:rFonts w:asciiTheme="minorHAnsi" w:hAnsiTheme="minorHAnsi" w:cstheme="minorHAnsi"/>
              </w:rPr>
              <w:t>Kocáková</w:t>
            </w:r>
            <w:proofErr w:type="spellEnd"/>
          </w:p>
        </w:tc>
      </w:tr>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F34260" w:rsidRDefault="00E36E0E" w:rsidP="007B6C7D">
            <w:pPr>
              <w:tabs>
                <w:tab w:val="left" w:pos="1114"/>
              </w:tabs>
              <w:spacing w:after="0" w:line="240" w:lineRule="auto"/>
              <w:rPr>
                <w:rFonts w:asciiTheme="minorHAnsi" w:hAnsiTheme="minorHAnsi" w:cstheme="minorHAnsi"/>
                <w:b/>
              </w:rPr>
            </w:pPr>
            <w:r w:rsidRPr="00F34260">
              <w:rPr>
                <w:rFonts w:asciiTheme="minorHAnsi" w:hAnsiTheme="minorHAnsi" w:cstheme="minorHAnsi"/>
                <w:b/>
              </w:rPr>
              <w:t>0</w:t>
            </w:r>
            <w:r w:rsidR="001A5074" w:rsidRPr="00F34260">
              <w:rPr>
                <w:rFonts w:asciiTheme="minorHAnsi" w:hAnsiTheme="minorHAnsi" w:cstheme="minorHAnsi"/>
                <w:b/>
              </w:rPr>
              <w:t>5.12.2019</w:t>
            </w:r>
          </w:p>
        </w:tc>
      </w:tr>
      <w:tr w:rsidR="00F305BB" w:rsidRPr="005F1052" w:rsidTr="007B6C7D">
        <w:tc>
          <w:tcPr>
            <w:tcW w:w="4077" w:type="dxa"/>
          </w:tcPr>
          <w:p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bl>
    <w:p w:rsidR="00F305BB" w:rsidRPr="005F1052" w:rsidRDefault="00F305BB" w:rsidP="00B440DB">
      <w:pPr>
        <w:tabs>
          <w:tab w:val="left" w:pos="1114"/>
        </w:tabs>
        <w:rPr>
          <w:rFonts w:asciiTheme="minorHAnsi" w:hAnsiTheme="minorHAnsi" w:cstheme="minorHAnsi"/>
        </w:rPr>
      </w:pPr>
    </w:p>
    <w:p w:rsidR="00F305BB" w:rsidRPr="005F1052" w:rsidRDefault="00F305BB" w:rsidP="00B440DB">
      <w:pPr>
        <w:tabs>
          <w:tab w:val="left" w:pos="1114"/>
        </w:tabs>
        <w:rPr>
          <w:rFonts w:asciiTheme="minorHAnsi" w:hAnsiTheme="minorHAnsi" w:cstheme="minorHAnsi"/>
          <w:b/>
        </w:rPr>
      </w:pPr>
      <w:r w:rsidRPr="005F1052">
        <w:rPr>
          <w:rFonts w:asciiTheme="minorHAnsi" w:hAnsiTheme="minorHAnsi" w:cstheme="minorHAnsi"/>
          <w:b/>
        </w:rPr>
        <w:t>Príloha:</w:t>
      </w:r>
    </w:p>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Prezenčná listina zo stretnutia pedagogického klubu</w:t>
      </w:r>
    </w:p>
    <w:p w:rsidR="009D0D26" w:rsidRDefault="009D0D26" w:rsidP="00B440DB">
      <w:pPr>
        <w:tabs>
          <w:tab w:val="left" w:pos="1114"/>
        </w:tabs>
        <w:rPr>
          <w:rFonts w:ascii="Times New Roman" w:hAnsi="Times New Roman"/>
          <w:b/>
          <w:sz w:val="28"/>
          <w:szCs w:val="28"/>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4659B5">
        <w:rPr>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09625"/>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141F9B" w:rsidRDefault="00141F9B" w:rsidP="001745A4">
            <w:pPr>
              <w:rPr>
                <w:rFonts w:ascii="Times New Roman" w:hAnsi="Times New Roman"/>
                <w:spacing w:val="20"/>
                <w:sz w:val="20"/>
                <w:szCs w:val="20"/>
              </w:rPr>
            </w:pPr>
            <w:r>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A82B16" w:rsidP="001745A4">
            <w:pPr>
              <w:rPr>
                <w:spacing w:val="20"/>
                <w:sz w:val="20"/>
                <w:szCs w:val="20"/>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82B16" w:rsidP="001745A4">
            <w:pPr>
              <w:rPr>
                <w:spacing w:val="20"/>
                <w:sz w:val="20"/>
                <w:szCs w:val="20"/>
              </w:rPr>
            </w:pPr>
            <w:r w:rsidRPr="0037650D">
              <w:t>Základná škola, M.R. Štefánika 910/51, 07501 Trebišov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A82B16" w:rsidP="001745A4">
            <w:pPr>
              <w:rPr>
                <w:spacing w:val="20"/>
                <w:sz w:val="20"/>
                <w:szCs w:val="20"/>
              </w:rPr>
            </w:pPr>
            <w:r w:rsidRPr="0037650D">
              <w:t>Zvýšenie čitateľskej, matematickej a prírodovednej gramotnosti žiakov základnej školy</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r w:rsidR="00A82B16" w:rsidRPr="007B6C7D">
              <w:rPr>
                <w:rFonts w:ascii="Times New Roman" w:hAnsi="Times New Roman"/>
              </w:rPr>
              <w:t xml:space="preserve"> ITMS2014+</w:t>
            </w:r>
          </w:p>
        </w:tc>
        <w:tc>
          <w:tcPr>
            <w:tcW w:w="5940" w:type="dxa"/>
          </w:tcPr>
          <w:p w:rsidR="00F305BB" w:rsidRPr="007B6C7D" w:rsidRDefault="00A82B16" w:rsidP="001745A4">
            <w:pPr>
              <w:rPr>
                <w:spacing w:val="20"/>
                <w:sz w:val="20"/>
                <w:szCs w:val="20"/>
              </w:rPr>
            </w:pPr>
            <w:r w:rsidRPr="0037650D">
              <w:t>312011R032</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EE7FA0" w:rsidP="001745A4">
            <w:pPr>
              <w:rPr>
                <w:spacing w:val="20"/>
                <w:sz w:val="20"/>
                <w:szCs w:val="20"/>
              </w:rPr>
            </w:pPr>
            <w:r w:rsidRPr="002C702B">
              <w:t>Klub učiteľov PDAG I. stupeň ZŠ</w:t>
            </w:r>
          </w:p>
        </w:tc>
      </w:tr>
    </w:tbl>
    <w:p w:rsidR="00541269" w:rsidRDefault="00541269" w:rsidP="00DB1070">
      <w:pPr>
        <w:pStyle w:val="Nadpis1"/>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EE7FA0" w:rsidRDefault="00F305BB" w:rsidP="00D0796E">
      <w:r>
        <w:t>Miesto konania stretnutia:</w:t>
      </w:r>
      <w:r w:rsidR="00EE7FA0" w:rsidRPr="0037650D">
        <w:t>Základná škola, M.R. Štefánika 910/51, 07501 Trebišov</w:t>
      </w:r>
      <w:r w:rsidR="00EE7FA0">
        <w:t xml:space="preserve"> ,</w:t>
      </w:r>
    </w:p>
    <w:p w:rsidR="00EE7FA0" w:rsidRDefault="0031602D" w:rsidP="00D0796E">
      <w:r>
        <w:t xml:space="preserve">                                                 Učebňa </w:t>
      </w:r>
      <w:r w:rsidR="00EE7FA0">
        <w:t xml:space="preserve"> č. 9</w:t>
      </w:r>
    </w:p>
    <w:p w:rsidR="00F305BB" w:rsidRPr="00F34260" w:rsidRDefault="00F305BB" w:rsidP="00D0796E">
      <w:pPr>
        <w:rPr>
          <w:b/>
        </w:rPr>
      </w:pPr>
      <w:r>
        <w:t>Dátum konania stretnutia:</w:t>
      </w:r>
      <w:r w:rsidR="00CA70C7">
        <w:t xml:space="preserve"> </w:t>
      </w:r>
      <w:r w:rsidR="003D13A7" w:rsidRPr="00F34260">
        <w:rPr>
          <w:b/>
        </w:rPr>
        <w:t>0</w:t>
      </w:r>
      <w:r w:rsidR="001A5074" w:rsidRPr="00F34260">
        <w:rPr>
          <w:b/>
        </w:rPr>
        <w:t>5.12.2019</w:t>
      </w:r>
    </w:p>
    <w:p w:rsidR="00F305BB" w:rsidRDefault="00EE7FA0" w:rsidP="00D0796E">
      <w:r>
        <w:t>Trvanie s</w:t>
      </w:r>
      <w:r w:rsidR="0031602D">
        <w:t>tretnutia:                od  14:00</w:t>
      </w:r>
      <w:r>
        <w:t xml:space="preserve"> hod   -   do 1</w:t>
      </w:r>
      <w:r w:rsidR="0031602D">
        <w:t>6:0</w:t>
      </w:r>
      <w:r>
        <w:t xml:space="preserve">0  </w:t>
      </w:r>
      <w:r w:rsidR="00F305BB">
        <w:t>hod</w:t>
      </w:r>
      <w:r w:rsidR="00F305BB">
        <w:tab/>
      </w:r>
    </w:p>
    <w:p w:rsidR="00F305BB" w:rsidRPr="00DB1070" w:rsidRDefault="00F305BB" w:rsidP="00D0796E">
      <w:pPr>
        <w:rPr>
          <w:b/>
        </w:rPr>
      </w:pPr>
      <w:r>
        <w:t>Zoznam účastníkov/členov pedagogického klubu:</w:t>
      </w:r>
      <w:r w:rsidR="00DB1070" w:rsidRPr="00DB1070">
        <w:rPr>
          <w:b/>
        </w:rPr>
        <w:t>Klub učiteľov PDAG 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EE7FA0" w:rsidP="001745A4">
            <w:r>
              <w:t>1.</w:t>
            </w:r>
          </w:p>
        </w:tc>
        <w:tc>
          <w:tcPr>
            <w:tcW w:w="3935" w:type="dxa"/>
          </w:tcPr>
          <w:p w:rsidR="0000510A" w:rsidRPr="007B6C7D" w:rsidRDefault="00EE7FA0" w:rsidP="001745A4">
            <w:r>
              <w:t xml:space="preserve">Mgr. Andrea </w:t>
            </w:r>
            <w:proofErr w:type="spellStart"/>
            <w:r>
              <w:t>Kocáková</w:t>
            </w:r>
            <w:proofErr w:type="spellEnd"/>
          </w:p>
        </w:tc>
        <w:tc>
          <w:tcPr>
            <w:tcW w:w="2427" w:type="dxa"/>
          </w:tcPr>
          <w:p w:rsidR="0000510A" w:rsidRPr="007B6C7D" w:rsidRDefault="0000510A" w:rsidP="001745A4"/>
        </w:tc>
        <w:tc>
          <w:tcPr>
            <w:tcW w:w="2306" w:type="dxa"/>
          </w:tcPr>
          <w:p w:rsidR="0000510A" w:rsidRPr="00EE7FA0" w:rsidRDefault="00EE7FA0" w:rsidP="00EE7FA0">
            <w:pPr>
              <w:spacing w:after="0"/>
              <w:rPr>
                <w:sz w:val="18"/>
                <w:szCs w:val="18"/>
              </w:rPr>
            </w:pPr>
            <w:r>
              <w:rPr>
                <w:sz w:val="18"/>
                <w:szCs w:val="18"/>
              </w:rPr>
              <w:t>ZŠ</w:t>
            </w:r>
            <w:r w:rsidRPr="00EE7FA0">
              <w:rPr>
                <w:sz w:val="18"/>
                <w:szCs w:val="18"/>
              </w:rPr>
              <w:t xml:space="preserve">, M.R. Štefánika 910/51, 07501 Trebišov </w:t>
            </w:r>
          </w:p>
        </w:tc>
      </w:tr>
      <w:tr w:rsidR="0000510A" w:rsidRPr="007B6C7D" w:rsidTr="0000510A">
        <w:trPr>
          <w:trHeight w:val="337"/>
        </w:trPr>
        <w:tc>
          <w:tcPr>
            <w:tcW w:w="544" w:type="dxa"/>
          </w:tcPr>
          <w:p w:rsidR="0000510A" w:rsidRPr="007B6C7D" w:rsidRDefault="00EE7FA0" w:rsidP="001745A4">
            <w:r>
              <w:t>2.</w:t>
            </w:r>
          </w:p>
        </w:tc>
        <w:tc>
          <w:tcPr>
            <w:tcW w:w="3935" w:type="dxa"/>
          </w:tcPr>
          <w:p w:rsidR="0000510A" w:rsidRPr="007B6C7D" w:rsidRDefault="00EE7FA0" w:rsidP="001745A4">
            <w:r>
              <w:t xml:space="preserve">Mgr. Ivana </w:t>
            </w:r>
            <w:proofErr w:type="spellStart"/>
            <w:r>
              <w:t>Ilošvayová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3.</w:t>
            </w:r>
          </w:p>
        </w:tc>
        <w:tc>
          <w:tcPr>
            <w:tcW w:w="3935" w:type="dxa"/>
          </w:tcPr>
          <w:p w:rsidR="0000510A" w:rsidRPr="007B6C7D" w:rsidRDefault="0031602D" w:rsidP="001745A4">
            <w:r>
              <w:t>PaedDr.</w:t>
            </w:r>
            <w:r w:rsidR="00685678">
              <w:t xml:space="preserve"> Mária Štefanová</w:t>
            </w:r>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4.</w:t>
            </w:r>
          </w:p>
        </w:tc>
        <w:tc>
          <w:tcPr>
            <w:tcW w:w="3935" w:type="dxa"/>
          </w:tcPr>
          <w:p w:rsidR="0000510A" w:rsidRPr="007B6C7D" w:rsidRDefault="00EE7FA0" w:rsidP="001745A4">
            <w:r>
              <w:t xml:space="preserve">Mgr. Renáta </w:t>
            </w:r>
            <w:proofErr w:type="spellStart"/>
            <w:r>
              <w:t>Lapitková</w:t>
            </w:r>
            <w:proofErr w:type="spellEnd"/>
          </w:p>
        </w:tc>
        <w:tc>
          <w:tcPr>
            <w:tcW w:w="2427" w:type="dxa"/>
          </w:tcPr>
          <w:p w:rsidR="0000510A" w:rsidRPr="007B6C7D" w:rsidRDefault="0000510A" w:rsidP="001745A4"/>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EE7FA0" w:rsidP="001745A4">
            <w:r>
              <w:t>5</w:t>
            </w:r>
          </w:p>
        </w:tc>
        <w:tc>
          <w:tcPr>
            <w:tcW w:w="3935" w:type="dxa"/>
          </w:tcPr>
          <w:p w:rsidR="0000510A" w:rsidRPr="007B6C7D" w:rsidRDefault="00EE7FA0" w:rsidP="001745A4">
            <w:r>
              <w:t xml:space="preserve">Mgr. Denisa </w:t>
            </w:r>
            <w:proofErr w:type="spellStart"/>
            <w:r>
              <w:t>Telepčáková</w:t>
            </w:r>
            <w:proofErr w:type="spellEnd"/>
          </w:p>
        </w:tc>
        <w:tc>
          <w:tcPr>
            <w:tcW w:w="2427" w:type="dxa"/>
          </w:tcPr>
          <w:p w:rsidR="0000510A" w:rsidRPr="007B6C7D" w:rsidRDefault="0000510A" w:rsidP="001745A4"/>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bl>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43" w:rsidRDefault="00755E43" w:rsidP="00CF35D8">
      <w:pPr>
        <w:spacing w:after="0" w:line="240" w:lineRule="auto"/>
      </w:pPr>
      <w:r>
        <w:separator/>
      </w:r>
    </w:p>
  </w:endnote>
  <w:endnote w:type="continuationSeparator" w:id="1">
    <w:p w:rsidR="00755E43" w:rsidRDefault="00755E43"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43" w:rsidRDefault="00755E43" w:rsidP="00CF35D8">
      <w:pPr>
        <w:spacing w:after="0" w:line="240" w:lineRule="auto"/>
      </w:pPr>
      <w:r>
        <w:separator/>
      </w:r>
    </w:p>
  </w:footnote>
  <w:footnote w:type="continuationSeparator" w:id="1">
    <w:p w:rsidR="00755E43" w:rsidRDefault="00755E43"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E771D9"/>
    <w:multiLevelType w:val="hybridMultilevel"/>
    <w:tmpl w:val="E05A9DE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B55CFB"/>
    <w:multiLevelType w:val="hybridMultilevel"/>
    <w:tmpl w:val="C5F000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F07220A"/>
    <w:multiLevelType w:val="hybridMultilevel"/>
    <w:tmpl w:val="9294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303DA5"/>
    <w:multiLevelType w:val="hybridMultilevel"/>
    <w:tmpl w:val="BA2CBC8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A3A5E09"/>
    <w:multiLevelType w:val="hybridMultilevel"/>
    <w:tmpl w:val="7DCC5E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65A7A76"/>
    <w:multiLevelType w:val="hybridMultilevel"/>
    <w:tmpl w:val="3B5A3B08"/>
    <w:lvl w:ilvl="0" w:tplc="9F20209A">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0">
    <w:nsid w:val="2EDE47C6"/>
    <w:multiLevelType w:val="hybridMultilevel"/>
    <w:tmpl w:val="B0EE29A0"/>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11">
    <w:nsid w:val="31AF4745"/>
    <w:multiLevelType w:val="hybridMultilevel"/>
    <w:tmpl w:val="095201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4F976BB"/>
    <w:multiLevelType w:val="hybridMultilevel"/>
    <w:tmpl w:val="9BE2B85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nsid w:val="4B6F1B8D"/>
    <w:multiLevelType w:val="hybridMultilevel"/>
    <w:tmpl w:val="5ED6AC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4E96218D"/>
    <w:multiLevelType w:val="hybridMultilevel"/>
    <w:tmpl w:val="AB46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FF36F4"/>
    <w:multiLevelType w:val="hybridMultilevel"/>
    <w:tmpl w:val="68E223D2"/>
    <w:lvl w:ilvl="0" w:tplc="C2F251EE">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5B30D31"/>
    <w:multiLevelType w:val="hybridMultilevel"/>
    <w:tmpl w:val="90A238C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nsid w:val="57DA05FE"/>
    <w:multiLevelType w:val="hybridMultilevel"/>
    <w:tmpl w:val="0756B0C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nsid w:val="618E3D8D"/>
    <w:multiLevelType w:val="hybridMultilevel"/>
    <w:tmpl w:val="23A03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24D7DEA"/>
    <w:multiLevelType w:val="hybridMultilevel"/>
    <w:tmpl w:val="9AD8E0E4"/>
    <w:lvl w:ilvl="0" w:tplc="9356D8A2">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C791FE5"/>
    <w:multiLevelType w:val="hybridMultilevel"/>
    <w:tmpl w:val="83F49F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6FD81066"/>
    <w:multiLevelType w:val="hybridMultilevel"/>
    <w:tmpl w:val="8FC299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726F5119"/>
    <w:multiLevelType w:val="hybridMultilevel"/>
    <w:tmpl w:val="5F3843BE"/>
    <w:lvl w:ilvl="0" w:tplc="9356D8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729925EE"/>
    <w:multiLevelType w:val="hybridMultilevel"/>
    <w:tmpl w:val="884C60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6">
    <w:nsid w:val="731071F9"/>
    <w:multiLevelType w:val="hybridMultilevel"/>
    <w:tmpl w:val="7C264A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7"/>
  </w:num>
  <w:num w:numId="2">
    <w:abstractNumId w:val="0"/>
  </w:num>
  <w:num w:numId="3">
    <w:abstractNumId w:val="20"/>
  </w:num>
  <w:num w:numId="4">
    <w:abstractNumId w:val="22"/>
  </w:num>
  <w:num w:numId="5">
    <w:abstractNumId w:val="21"/>
  </w:num>
  <w:num w:numId="6">
    <w:abstractNumId w:val="7"/>
  </w:num>
  <w:num w:numId="7">
    <w:abstractNumId w:val="6"/>
  </w:num>
  <w:num w:numId="8">
    <w:abstractNumId w:val="23"/>
  </w:num>
  <w:num w:numId="9">
    <w:abstractNumId w:val="9"/>
  </w:num>
  <w:num w:numId="10">
    <w:abstractNumId w:val="5"/>
  </w:num>
  <w:num w:numId="11">
    <w:abstractNumId w:val="11"/>
  </w:num>
  <w:num w:numId="12">
    <w:abstractNumId w:val="24"/>
  </w:num>
  <w:num w:numId="13">
    <w:abstractNumId w:val="14"/>
  </w:num>
  <w:num w:numId="14">
    <w:abstractNumId w:val="1"/>
  </w:num>
  <w:num w:numId="15">
    <w:abstractNumId w:val="16"/>
  </w:num>
  <w:num w:numId="16">
    <w:abstractNumId w:val="3"/>
  </w:num>
  <w:num w:numId="17">
    <w:abstractNumId w:val="10"/>
  </w:num>
  <w:num w:numId="18">
    <w:abstractNumId w:val="19"/>
  </w:num>
  <w:num w:numId="19">
    <w:abstractNumId w:val="4"/>
  </w:num>
  <w:num w:numId="20">
    <w:abstractNumId w:val="2"/>
  </w:num>
  <w:num w:numId="21">
    <w:abstractNumId w:val="12"/>
  </w:num>
  <w:num w:numId="22">
    <w:abstractNumId w:val="17"/>
  </w:num>
  <w:num w:numId="23">
    <w:abstractNumId w:val="8"/>
  </w:num>
  <w:num w:numId="24">
    <w:abstractNumId w:val="26"/>
  </w:num>
  <w:num w:numId="25">
    <w:abstractNumId w:val="25"/>
  </w:num>
  <w:num w:numId="26">
    <w:abstractNumId w:val="15"/>
  </w:num>
  <w:num w:numId="27">
    <w:abstractNumId w:val="1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510A"/>
    <w:rsid w:val="00006F51"/>
    <w:rsid w:val="00034A12"/>
    <w:rsid w:val="000372F1"/>
    <w:rsid w:val="00053B89"/>
    <w:rsid w:val="00061C04"/>
    <w:rsid w:val="000649E0"/>
    <w:rsid w:val="00065674"/>
    <w:rsid w:val="0008195D"/>
    <w:rsid w:val="00095630"/>
    <w:rsid w:val="000C3740"/>
    <w:rsid w:val="000C6472"/>
    <w:rsid w:val="000D0AE3"/>
    <w:rsid w:val="000D0D13"/>
    <w:rsid w:val="000E075E"/>
    <w:rsid w:val="000E6FBF"/>
    <w:rsid w:val="000E7256"/>
    <w:rsid w:val="000F0A18"/>
    <w:rsid w:val="000F127B"/>
    <w:rsid w:val="000F75D3"/>
    <w:rsid w:val="00125E32"/>
    <w:rsid w:val="00137050"/>
    <w:rsid w:val="00141F9B"/>
    <w:rsid w:val="00151F6C"/>
    <w:rsid w:val="001544C0"/>
    <w:rsid w:val="00155BCD"/>
    <w:rsid w:val="0016050B"/>
    <w:rsid w:val="00161F3A"/>
    <w:rsid w:val="001620FF"/>
    <w:rsid w:val="0016278A"/>
    <w:rsid w:val="001652D3"/>
    <w:rsid w:val="00171CC4"/>
    <w:rsid w:val="00173A99"/>
    <w:rsid w:val="001745A4"/>
    <w:rsid w:val="00186BE6"/>
    <w:rsid w:val="00195BD6"/>
    <w:rsid w:val="001A4373"/>
    <w:rsid w:val="001A4F1D"/>
    <w:rsid w:val="001A5074"/>
    <w:rsid w:val="001A5EA2"/>
    <w:rsid w:val="001B69AF"/>
    <w:rsid w:val="001C66BD"/>
    <w:rsid w:val="001D498E"/>
    <w:rsid w:val="001E53E3"/>
    <w:rsid w:val="001F4AB4"/>
    <w:rsid w:val="00203036"/>
    <w:rsid w:val="00204141"/>
    <w:rsid w:val="00212A37"/>
    <w:rsid w:val="002160BE"/>
    <w:rsid w:val="00216A3C"/>
    <w:rsid w:val="00225CD9"/>
    <w:rsid w:val="00234967"/>
    <w:rsid w:val="00246BF0"/>
    <w:rsid w:val="00261633"/>
    <w:rsid w:val="0026460F"/>
    <w:rsid w:val="00270AC0"/>
    <w:rsid w:val="00287C6E"/>
    <w:rsid w:val="00291D68"/>
    <w:rsid w:val="0029307E"/>
    <w:rsid w:val="00297351"/>
    <w:rsid w:val="002C24D9"/>
    <w:rsid w:val="002C702B"/>
    <w:rsid w:val="002D7F9B"/>
    <w:rsid w:val="002D7FC6"/>
    <w:rsid w:val="002E0F01"/>
    <w:rsid w:val="002E3535"/>
    <w:rsid w:val="002E3F1A"/>
    <w:rsid w:val="003004C6"/>
    <w:rsid w:val="00314925"/>
    <w:rsid w:val="0031602D"/>
    <w:rsid w:val="0032231B"/>
    <w:rsid w:val="00330F01"/>
    <w:rsid w:val="00341698"/>
    <w:rsid w:val="0034733D"/>
    <w:rsid w:val="003513AB"/>
    <w:rsid w:val="003623AA"/>
    <w:rsid w:val="003700F7"/>
    <w:rsid w:val="00374991"/>
    <w:rsid w:val="0037650D"/>
    <w:rsid w:val="00394725"/>
    <w:rsid w:val="003B0870"/>
    <w:rsid w:val="003B265C"/>
    <w:rsid w:val="003D13A7"/>
    <w:rsid w:val="003D4661"/>
    <w:rsid w:val="003D6EA4"/>
    <w:rsid w:val="003E33A4"/>
    <w:rsid w:val="003F10E0"/>
    <w:rsid w:val="003F3F1C"/>
    <w:rsid w:val="004143B0"/>
    <w:rsid w:val="0042014E"/>
    <w:rsid w:val="00423CC3"/>
    <w:rsid w:val="004273EE"/>
    <w:rsid w:val="00436F77"/>
    <w:rsid w:val="00440A3E"/>
    <w:rsid w:val="00445330"/>
    <w:rsid w:val="00446402"/>
    <w:rsid w:val="00450BC3"/>
    <w:rsid w:val="004659B5"/>
    <w:rsid w:val="004C05D7"/>
    <w:rsid w:val="004C6D69"/>
    <w:rsid w:val="004D16B9"/>
    <w:rsid w:val="004E0649"/>
    <w:rsid w:val="004E40CA"/>
    <w:rsid w:val="004F0443"/>
    <w:rsid w:val="004F368A"/>
    <w:rsid w:val="00507CF5"/>
    <w:rsid w:val="005361EC"/>
    <w:rsid w:val="00541269"/>
    <w:rsid w:val="00541786"/>
    <w:rsid w:val="005426A2"/>
    <w:rsid w:val="0055263C"/>
    <w:rsid w:val="00557CA4"/>
    <w:rsid w:val="00563657"/>
    <w:rsid w:val="00583AF0"/>
    <w:rsid w:val="0058683E"/>
    <w:rsid w:val="0058712F"/>
    <w:rsid w:val="00592E27"/>
    <w:rsid w:val="00593F56"/>
    <w:rsid w:val="005D6BBE"/>
    <w:rsid w:val="005E352E"/>
    <w:rsid w:val="005E56A1"/>
    <w:rsid w:val="005E7EF9"/>
    <w:rsid w:val="005F1052"/>
    <w:rsid w:val="00604D30"/>
    <w:rsid w:val="00613201"/>
    <w:rsid w:val="00622687"/>
    <w:rsid w:val="00632CA0"/>
    <w:rsid w:val="006377DA"/>
    <w:rsid w:val="00647EB3"/>
    <w:rsid w:val="00653F05"/>
    <w:rsid w:val="006552C6"/>
    <w:rsid w:val="00674514"/>
    <w:rsid w:val="00684269"/>
    <w:rsid w:val="00685678"/>
    <w:rsid w:val="00691C85"/>
    <w:rsid w:val="00695608"/>
    <w:rsid w:val="006A02AB"/>
    <w:rsid w:val="006A3977"/>
    <w:rsid w:val="006B6CBE"/>
    <w:rsid w:val="006C0C07"/>
    <w:rsid w:val="006C2580"/>
    <w:rsid w:val="006E77C5"/>
    <w:rsid w:val="006F0114"/>
    <w:rsid w:val="00714221"/>
    <w:rsid w:val="00722435"/>
    <w:rsid w:val="00725171"/>
    <w:rsid w:val="00731A17"/>
    <w:rsid w:val="00755E43"/>
    <w:rsid w:val="007618AA"/>
    <w:rsid w:val="00794893"/>
    <w:rsid w:val="007A5170"/>
    <w:rsid w:val="007A6CFA"/>
    <w:rsid w:val="007B3630"/>
    <w:rsid w:val="007B6C7D"/>
    <w:rsid w:val="007C2997"/>
    <w:rsid w:val="007C3A62"/>
    <w:rsid w:val="007E7211"/>
    <w:rsid w:val="008058B8"/>
    <w:rsid w:val="00806775"/>
    <w:rsid w:val="00816929"/>
    <w:rsid w:val="0084382E"/>
    <w:rsid w:val="008462E2"/>
    <w:rsid w:val="00853239"/>
    <w:rsid w:val="008662EC"/>
    <w:rsid w:val="0086649F"/>
    <w:rsid w:val="008721DB"/>
    <w:rsid w:val="008B33F0"/>
    <w:rsid w:val="008C0884"/>
    <w:rsid w:val="008C3B1D"/>
    <w:rsid w:val="008C3C41"/>
    <w:rsid w:val="008D25CA"/>
    <w:rsid w:val="008F12EF"/>
    <w:rsid w:val="00902961"/>
    <w:rsid w:val="009073BE"/>
    <w:rsid w:val="0091335A"/>
    <w:rsid w:val="0091607F"/>
    <w:rsid w:val="00924E0D"/>
    <w:rsid w:val="00956D80"/>
    <w:rsid w:val="00967196"/>
    <w:rsid w:val="00982BF7"/>
    <w:rsid w:val="00991C0A"/>
    <w:rsid w:val="009A6359"/>
    <w:rsid w:val="009A6F76"/>
    <w:rsid w:val="009C3018"/>
    <w:rsid w:val="009C704E"/>
    <w:rsid w:val="009D0221"/>
    <w:rsid w:val="009D0D26"/>
    <w:rsid w:val="009F4F76"/>
    <w:rsid w:val="00A0018D"/>
    <w:rsid w:val="00A05BE4"/>
    <w:rsid w:val="00A0700E"/>
    <w:rsid w:val="00A11E58"/>
    <w:rsid w:val="00A22489"/>
    <w:rsid w:val="00A34475"/>
    <w:rsid w:val="00A71E3A"/>
    <w:rsid w:val="00A82B16"/>
    <w:rsid w:val="00A9043F"/>
    <w:rsid w:val="00A9774E"/>
    <w:rsid w:val="00AA16F6"/>
    <w:rsid w:val="00AA653A"/>
    <w:rsid w:val="00AB111C"/>
    <w:rsid w:val="00AB4052"/>
    <w:rsid w:val="00AC3E36"/>
    <w:rsid w:val="00AC7317"/>
    <w:rsid w:val="00AF5989"/>
    <w:rsid w:val="00B14878"/>
    <w:rsid w:val="00B17846"/>
    <w:rsid w:val="00B2477A"/>
    <w:rsid w:val="00B428CB"/>
    <w:rsid w:val="00B440DB"/>
    <w:rsid w:val="00B44E7C"/>
    <w:rsid w:val="00B70542"/>
    <w:rsid w:val="00B71530"/>
    <w:rsid w:val="00B90BEC"/>
    <w:rsid w:val="00B9765A"/>
    <w:rsid w:val="00BA5563"/>
    <w:rsid w:val="00BB5601"/>
    <w:rsid w:val="00BD44F7"/>
    <w:rsid w:val="00BD61C1"/>
    <w:rsid w:val="00BE6E59"/>
    <w:rsid w:val="00BF18C5"/>
    <w:rsid w:val="00BF2F35"/>
    <w:rsid w:val="00BF4683"/>
    <w:rsid w:val="00BF4792"/>
    <w:rsid w:val="00C065E1"/>
    <w:rsid w:val="00C07DDC"/>
    <w:rsid w:val="00C3355C"/>
    <w:rsid w:val="00C57A2E"/>
    <w:rsid w:val="00C60D23"/>
    <w:rsid w:val="00C75C68"/>
    <w:rsid w:val="00C91AB0"/>
    <w:rsid w:val="00CA0B4D"/>
    <w:rsid w:val="00CA70C7"/>
    <w:rsid w:val="00CA771E"/>
    <w:rsid w:val="00CC025A"/>
    <w:rsid w:val="00CD22F5"/>
    <w:rsid w:val="00CD450B"/>
    <w:rsid w:val="00CD7D64"/>
    <w:rsid w:val="00CE632A"/>
    <w:rsid w:val="00CF35D8"/>
    <w:rsid w:val="00D0796E"/>
    <w:rsid w:val="00D16DE7"/>
    <w:rsid w:val="00D4203E"/>
    <w:rsid w:val="00D5619C"/>
    <w:rsid w:val="00D632FA"/>
    <w:rsid w:val="00DA6ABC"/>
    <w:rsid w:val="00DB1070"/>
    <w:rsid w:val="00DC10A3"/>
    <w:rsid w:val="00DD1AA4"/>
    <w:rsid w:val="00DD20F2"/>
    <w:rsid w:val="00DD4417"/>
    <w:rsid w:val="00DE136B"/>
    <w:rsid w:val="00DE3263"/>
    <w:rsid w:val="00DE4F10"/>
    <w:rsid w:val="00DF1F60"/>
    <w:rsid w:val="00E36C97"/>
    <w:rsid w:val="00E36E0E"/>
    <w:rsid w:val="00E43301"/>
    <w:rsid w:val="00E661E1"/>
    <w:rsid w:val="00E82239"/>
    <w:rsid w:val="00E869B8"/>
    <w:rsid w:val="00E90B6D"/>
    <w:rsid w:val="00E926D8"/>
    <w:rsid w:val="00E965E6"/>
    <w:rsid w:val="00EA49FC"/>
    <w:rsid w:val="00EB37E7"/>
    <w:rsid w:val="00EC5730"/>
    <w:rsid w:val="00EE7FA0"/>
    <w:rsid w:val="00F217CA"/>
    <w:rsid w:val="00F27D1C"/>
    <w:rsid w:val="00F305BB"/>
    <w:rsid w:val="00F34260"/>
    <w:rsid w:val="00F36E61"/>
    <w:rsid w:val="00F457EB"/>
    <w:rsid w:val="00F53636"/>
    <w:rsid w:val="00F550C4"/>
    <w:rsid w:val="00F61779"/>
    <w:rsid w:val="00F72482"/>
    <w:rsid w:val="00F740FF"/>
    <w:rsid w:val="00FA0EC6"/>
    <w:rsid w:val="00FC33BC"/>
    <w:rsid w:val="00FD3420"/>
    <w:rsid w:val="00FD53E9"/>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Odsekzoznamu1">
    <w:name w:val="Odsek zoznamu1"/>
    <w:basedOn w:val="Normlny"/>
    <w:qFormat/>
    <w:rsid w:val="00246BF0"/>
    <w:pPr>
      <w:ind w:left="720"/>
      <w:contextualSpacing/>
    </w:pPr>
    <w:rPr>
      <w:rFonts w:eastAsia="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Odsekzoznamu1">
    <w:name w:val="Odsek zoznamu1"/>
    <w:basedOn w:val="Normlny"/>
    <w:qFormat/>
    <w:rsid w:val="00246BF0"/>
    <w:pPr>
      <w:ind w:left="720"/>
      <w:contextualSpacing/>
    </w:pPr>
    <w:rPr>
      <w:rFonts w:eastAsia="Times New Roman"/>
      <w:lang w:eastAsia="sk-SK"/>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AFC8-3BA1-4079-8A11-D990CD4E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916</Words>
  <Characters>5802</Characters>
  <Application>Microsoft Office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cp:lastModifiedBy>
  <cp:revision>5</cp:revision>
  <cp:lastPrinted>2019-04-30T10:39:00Z</cp:lastPrinted>
  <dcterms:created xsi:type="dcterms:W3CDTF">2019-12-17T12:25:00Z</dcterms:created>
  <dcterms:modified xsi:type="dcterms:W3CDTF">2019-12-27T10:14:00Z</dcterms:modified>
</cp:coreProperties>
</file>