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285ECF">
        <w:rPr>
          <w:rFonts w:ascii="Times New Roman" w:hAnsi="Times New Roman" w:cs="Times New Roman"/>
          <w:sz w:val="24"/>
          <w:szCs w:val="36"/>
        </w:rPr>
        <w:t>Przeciwdziałanie powstawaniu zanieczyszczeń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85ECF">
        <w:rPr>
          <w:rFonts w:ascii="Times New Roman" w:hAnsi="Times New Roman" w:cs="Times New Roman"/>
          <w:sz w:val="24"/>
          <w:szCs w:val="36"/>
        </w:rPr>
        <w:t>Przeciwdziałanie powstawaniu zanieczyszczeń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</w:t>
      </w:r>
      <w:r w:rsidR="00285ECF">
        <w:rPr>
          <w:rFonts w:ascii="Times New Roman" w:hAnsi="Times New Roman" w:cs="Times New Roman"/>
          <w:sz w:val="24"/>
          <w:szCs w:val="36"/>
        </w:rPr>
        <w:t>kcja zwierzęca cz.1” na str. 255 - 261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85ECF">
        <w:rPr>
          <w:rFonts w:ascii="Times New Roman" w:hAnsi="Times New Roman" w:cs="Times New Roman"/>
          <w:sz w:val="24"/>
          <w:szCs w:val="36"/>
        </w:rPr>
        <w:t>Ochrona gleb, wody i powietrza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85ECF">
        <w:rPr>
          <w:rFonts w:ascii="Times New Roman" w:hAnsi="Times New Roman" w:cs="Times New Roman"/>
          <w:sz w:val="24"/>
          <w:szCs w:val="36"/>
        </w:rPr>
        <w:t>Ochrona gleb, wody i powietrza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="003233FD"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B3569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B35695" w:rsidRDefault="00B35695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85ECF">
        <w:rPr>
          <w:rFonts w:ascii="Times New Roman" w:hAnsi="Times New Roman" w:cs="Times New Roman"/>
          <w:sz w:val="24"/>
          <w:szCs w:val="36"/>
        </w:rPr>
        <w:t>Składowanie obornika, gnojówki i gnojowicy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F907E5">
        <w:rPr>
          <w:rFonts w:ascii="Times New Roman" w:hAnsi="Times New Roman" w:cs="Times New Roman"/>
          <w:sz w:val="24"/>
          <w:szCs w:val="36"/>
        </w:rPr>
        <w:t>Składowanie obornika, gnojówki i gnojowicy</w:t>
      </w:r>
      <w:r w:rsidRPr="003233FD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 w:rsidR="00227254">
        <w:rPr>
          <w:rFonts w:ascii="Times New Roman" w:hAnsi="Times New Roman" w:cs="Times New Roman"/>
          <w:sz w:val="24"/>
          <w:szCs w:val="36"/>
        </w:rPr>
        <w:t>261 - 270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F907E5">
        <w:rPr>
          <w:rFonts w:ascii="Times New Roman" w:hAnsi="Times New Roman" w:cs="Times New Roman"/>
          <w:sz w:val="24"/>
          <w:szCs w:val="36"/>
        </w:rPr>
        <w:t xml:space="preserve"> Proszę rozwiązać dwa zadania, któr</w:t>
      </w:r>
      <w:r w:rsidR="00227254">
        <w:rPr>
          <w:rFonts w:ascii="Times New Roman" w:hAnsi="Times New Roman" w:cs="Times New Roman"/>
          <w:sz w:val="24"/>
          <w:szCs w:val="36"/>
        </w:rPr>
        <w:t>e znajdują się w tej prezentacji.</w:t>
      </w:r>
    </w:p>
    <w:p w:rsidR="00667988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wraz z pracą domową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227254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27254"/>
    <w:rsid w:val="00281ED0"/>
    <w:rsid w:val="00285ECF"/>
    <w:rsid w:val="002A532F"/>
    <w:rsid w:val="002D6A82"/>
    <w:rsid w:val="002D7812"/>
    <w:rsid w:val="003233FD"/>
    <w:rsid w:val="003764B6"/>
    <w:rsid w:val="00407993"/>
    <w:rsid w:val="00485A11"/>
    <w:rsid w:val="00667988"/>
    <w:rsid w:val="006A083F"/>
    <w:rsid w:val="006E02D8"/>
    <w:rsid w:val="007840ED"/>
    <w:rsid w:val="00833B27"/>
    <w:rsid w:val="00B35695"/>
    <w:rsid w:val="00BA4283"/>
    <w:rsid w:val="00C4377A"/>
    <w:rsid w:val="00C4452B"/>
    <w:rsid w:val="00C45F9B"/>
    <w:rsid w:val="00CD41D2"/>
    <w:rsid w:val="00CF19F7"/>
    <w:rsid w:val="00D05EC2"/>
    <w:rsid w:val="00DA6143"/>
    <w:rsid w:val="00E04EF1"/>
    <w:rsid w:val="00E07978"/>
    <w:rsid w:val="00E36832"/>
    <w:rsid w:val="00F14725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2020-05-18T14:17:00Z</dcterms:created>
  <dcterms:modified xsi:type="dcterms:W3CDTF">2020-05-18T14:17:00Z</dcterms:modified>
</cp:coreProperties>
</file>