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75" w:rsidRPr="003F13E7" w:rsidRDefault="008E6975" w:rsidP="00D5785C">
      <w:pPr>
        <w:spacing w:after="0" w:line="36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bookmarkStart w:id="0" w:name="_GoBack"/>
      <w:bookmarkEnd w:id="0"/>
      <w:r w:rsidRPr="003F13E7">
        <w:rPr>
          <w:rFonts w:ascii="Arial" w:eastAsia="Calibri" w:hAnsi="Arial" w:cs="Arial"/>
          <w:b/>
          <w:sz w:val="24"/>
          <w:szCs w:val="24"/>
        </w:rPr>
        <w:t xml:space="preserve">PRZEDMIOTOWE ZASADY OCENIANIA </w:t>
      </w:r>
    </w:p>
    <w:p w:rsidR="008E6975" w:rsidRPr="003F13E7" w:rsidRDefault="008E6975" w:rsidP="00D5785C">
      <w:pPr>
        <w:spacing w:after="0" w:line="360" w:lineRule="auto"/>
        <w:jc w:val="center"/>
        <w:rPr>
          <w:rFonts w:ascii="Arial" w:eastAsia="Calibri" w:hAnsi="Arial" w:cs="Arial"/>
          <w:b/>
          <w:i/>
          <w:u w:val="single"/>
        </w:rPr>
      </w:pPr>
      <w:r w:rsidRPr="003F13E7">
        <w:rPr>
          <w:rFonts w:ascii="Arial" w:eastAsia="Calibri" w:hAnsi="Arial" w:cs="Arial"/>
          <w:b/>
          <w:u w:val="single"/>
        </w:rPr>
        <w:t>Historia</w:t>
      </w:r>
      <w:r w:rsidR="003861B5" w:rsidRPr="003F13E7">
        <w:rPr>
          <w:rFonts w:ascii="Arial" w:eastAsia="Calibri" w:hAnsi="Arial" w:cs="Arial"/>
          <w:b/>
          <w:u w:val="single"/>
        </w:rPr>
        <w:t xml:space="preserve"> – nauczanie zdalne</w:t>
      </w:r>
    </w:p>
    <w:p w:rsidR="008E6975" w:rsidRPr="003F13E7" w:rsidRDefault="008E6975" w:rsidP="00D5785C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i/>
        </w:rPr>
      </w:pPr>
      <w:r w:rsidRPr="003F13E7">
        <w:rPr>
          <w:rFonts w:ascii="Arial" w:eastAsia="Calibri" w:hAnsi="Arial" w:cs="Arial"/>
          <w:b/>
        </w:rPr>
        <w:t>Obszary aktywności ucznia podlegające ocenie</w:t>
      </w:r>
      <w:r w:rsidRPr="003F13E7">
        <w:rPr>
          <w:rFonts w:ascii="Arial" w:eastAsia="Calibri" w:hAnsi="Arial" w:cs="Arial"/>
          <w:i/>
        </w:rPr>
        <w:t>.</w:t>
      </w:r>
    </w:p>
    <w:p w:rsidR="008E6975" w:rsidRPr="003F13E7" w:rsidRDefault="008E6975" w:rsidP="00D5785C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Umiejętność określania i nazwania więzi łączących ucznia ze wspólnotą lokalną, narodową, europejską</w:t>
      </w:r>
      <w:r w:rsidR="00D5785C" w:rsidRPr="003F13E7">
        <w:rPr>
          <w:rFonts w:ascii="Arial" w:hAnsi="Arial" w:cs="Arial"/>
        </w:rPr>
        <w:t xml:space="preserve"> </w:t>
      </w:r>
      <w:r w:rsidRPr="003F13E7">
        <w:rPr>
          <w:rFonts w:ascii="Arial" w:hAnsi="Arial" w:cs="Arial"/>
        </w:rPr>
        <w:t>i globalną.</w:t>
      </w:r>
    </w:p>
    <w:p w:rsidR="008E6975" w:rsidRPr="003F13E7" w:rsidRDefault="008E6975" w:rsidP="00D5785C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Umiejętność myślenia przyczynowo-skutkowego.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Umiejętność identyfikowania ludzi , miejsc oraz faktów.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Umiejętność posługiwania się pojęciami historycznymi.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Umiejętność dokonywania porównań na przestrzeni dziejów np. epok</w:t>
      </w:r>
      <w:r w:rsidR="00D5785C" w:rsidRPr="003F13E7">
        <w:rPr>
          <w:rFonts w:ascii="Arial" w:eastAsia="Calibri" w:hAnsi="Arial" w:cs="Arial"/>
        </w:rPr>
        <w:t>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Posługiwanie się podstawowymi pojęciami z zakresu chronologii.</w:t>
      </w:r>
    </w:p>
    <w:p w:rsidR="008E6975" w:rsidRPr="003F13E7" w:rsidRDefault="008E6975" w:rsidP="00D578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Umieszczanie wydarzeń na taśmie chronologicznej.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Wykorzystywanie do zapisu wieków cyfr rzymskich.</w:t>
      </w:r>
    </w:p>
    <w:p w:rsidR="008E6975" w:rsidRPr="003F13E7" w:rsidRDefault="008E6975" w:rsidP="00D578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Obliczanie czasu wydarzeń, długości ich trwania.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Aktywność na lekcjach, praca w grupach.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 xml:space="preserve">Umiejętność zaprezentowania wyników swojej pracy.  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 xml:space="preserve">Umiejętność czytania ze zrozumieniem. 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i/>
        </w:rPr>
      </w:pPr>
      <w:r w:rsidRPr="003F13E7">
        <w:rPr>
          <w:rFonts w:ascii="Arial" w:eastAsia="Calibri" w:hAnsi="Arial" w:cs="Arial"/>
        </w:rPr>
        <w:t xml:space="preserve"> II. </w:t>
      </w:r>
      <w:r w:rsidRPr="003F13E7">
        <w:rPr>
          <w:rFonts w:ascii="Arial" w:eastAsia="Calibri" w:hAnsi="Arial" w:cs="Arial"/>
          <w:b/>
        </w:rPr>
        <w:t xml:space="preserve">Formy sprawdzania wiadomości i umiejętności poddawane ocenianiu. 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Wypowiedzi ustne 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odpowiedź ustna;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udział w dyskusji.  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Prace pisemne</w:t>
      </w:r>
      <w:r w:rsidR="003861B5" w:rsidRPr="003F13E7">
        <w:rPr>
          <w:rFonts w:ascii="Arial" w:hAnsi="Arial" w:cs="Arial"/>
          <w:b/>
        </w:rPr>
        <w:t xml:space="preserve"> on-line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prace klasowe ( kończące realizowany dział materiału programowego lub obejmujące materiał kilku działów);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sprawdziany półroczne i końcowo roczne ) ; 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kartkówki ( zapowiedziane prace, trwające 15-20 minut, obejmujące swoim zakresem</w:t>
      </w:r>
    </w:p>
    <w:p w:rsidR="008E6975" w:rsidRPr="003F13E7" w:rsidRDefault="008E6975" w:rsidP="00D5785C">
      <w:pPr>
        <w:pStyle w:val="Akapitzlist"/>
        <w:spacing w:after="0" w:line="360" w:lineRule="auto"/>
        <w:ind w:left="108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      od 1do 3 ostatnich jednostek tematycznych);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prace domowe </w:t>
      </w:r>
      <w:r w:rsidRPr="003F13E7">
        <w:rPr>
          <w:rFonts w:ascii="Arial" w:hAnsi="Arial" w:cs="Arial"/>
          <w:b/>
        </w:rPr>
        <w:t>(w zeszycie przedmiotowym lub zeszycie ćwiczeń)</w:t>
      </w:r>
      <w:r w:rsidR="00A2750A" w:rsidRPr="003F13E7">
        <w:rPr>
          <w:rFonts w:ascii="Arial" w:hAnsi="Arial" w:cs="Arial"/>
          <w:b/>
        </w:rPr>
        <w:t xml:space="preserve"> </w:t>
      </w:r>
      <w:r w:rsidR="003F13E7">
        <w:rPr>
          <w:rFonts w:ascii="Arial" w:hAnsi="Arial" w:cs="Arial"/>
          <w:b/>
        </w:rPr>
        <w:t xml:space="preserve"> lub </w:t>
      </w:r>
      <w:r w:rsidR="00A2750A" w:rsidRPr="003F13E7">
        <w:rPr>
          <w:rFonts w:ascii="Arial" w:hAnsi="Arial" w:cs="Arial"/>
          <w:b/>
        </w:rPr>
        <w:t xml:space="preserve">wykonywane w </w:t>
      </w:r>
      <w:proofErr w:type="spellStart"/>
      <w:r w:rsidR="00A2750A" w:rsidRPr="003F13E7">
        <w:rPr>
          <w:rFonts w:ascii="Arial" w:hAnsi="Arial" w:cs="Arial"/>
          <w:b/>
        </w:rPr>
        <w:t>Teams</w:t>
      </w:r>
      <w:proofErr w:type="spellEnd"/>
      <w:r w:rsidR="00A2750A" w:rsidRPr="003F13E7">
        <w:rPr>
          <w:rFonts w:ascii="Arial" w:hAnsi="Arial" w:cs="Arial"/>
          <w:b/>
        </w:rPr>
        <w:t>.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Działania twórcze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udział i osiągnięcia w konkursach 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rozwiązywanie zadań dodatkowych.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Działania praktyczne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wykonanie projektu, prezentacji multimedialnej, plakatu;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pomoc kolegom.  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Praca na lekcji</w:t>
      </w:r>
    </w:p>
    <w:p w:rsidR="008E6975" w:rsidRPr="003F13E7" w:rsidRDefault="00A2750A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aktywność na lekcji</w:t>
      </w:r>
      <w:r w:rsidRPr="003F13E7">
        <w:rPr>
          <w:rFonts w:ascii="Arial" w:hAnsi="Arial" w:cs="Arial"/>
          <w:b/>
        </w:rPr>
        <w:t xml:space="preserve"> on-line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praca w grupach; 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prezentacja projektów.   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 xml:space="preserve">III.  Kryteria  oceniania  form aktywności ucznia. </w:t>
      </w:r>
    </w:p>
    <w:p w:rsidR="009B04F0" w:rsidRPr="003F13E7" w:rsidRDefault="008E6975" w:rsidP="00D578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Opisane w Statucie Szkoły rozdz. VIII § 46 ust. 29.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>IV.  Ocenianie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W szkole stosuje się ocenianie sumujące w skali ocen od 1 do 6 oraz elementy oceniania kształtującego.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lastRenderedPageBreak/>
        <w:t xml:space="preserve">Zasady oceniania </w:t>
      </w:r>
      <w:r w:rsidR="00F34D0B" w:rsidRPr="003F13E7">
        <w:rPr>
          <w:rFonts w:ascii="Arial" w:hAnsi="Arial" w:cs="Arial"/>
        </w:rPr>
        <w:t xml:space="preserve">sprawdzianów </w:t>
      </w:r>
      <w:r w:rsidR="003861B5" w:rsidRPr="003F13E7">
        <w:rPr>
          <w:rFonts w:ascii="Arial" w:hAnsi="Arial" w:cs="Arial"/>
        </w:rPr>
        <w:t xml:space="preserve"> </w:t>
      </w:r>
      <w:r w:rsidR="003861B5" w:rsidRPr="003F13E7">
        <w:rPr>
          <w:rFonts w:ascii="Arial" w:hAnsi="Arial" w:cs="Arial"/>
          <w:b/>
        </w:rPr>
        <w:t>w trybie on-line</w:t>
      </w:r>
      <w:r w:rsidR="003861B5" w:rsidRPr="003F13E7">
        <w:rPr>
          <w:rFonts w:ascii="Arial" w:hAnsi="Arial" w:cs="Arial"/>
        </w:rPr>
        <w:t xml:space="preserve"> </w:t>
      </w:r>
      <w:r w:rsidR="00A2750A" w:rsidRPr="003F13E7">
        <w:rPr>
          <w:rFonts w:ascii="Arial" w:hAnsi="Arial" w:cs="Arial"/>
          <w:b/>
        </w:rPr>
        <w:t>wykonywane w FORMS LUB TEAMS</w:t>
      </w:r>
      <w:r w:rsidR="00A2750A" w:rsidRPr="003F13E7">
        <w:rPr>
          <w:rFonts w:ascii="Arial" w:hAnsi="Arial" w:cs="Arial"/>
        </w:rPr>
        <w:t xml:space="preserve"> </w:t>
      </w:r>
      <w:r w:rsidR="00F34D0B" w:rsidRPr="003F13E7">
        <w:rPr>
          <w:rFonts w:ascii="Arial" w:hAnsi="Arial" w:cs="Arial"/>
        </w:rPr>
        <w:t>(pr</w:t>
      </w:r>
      <w:r w:rsidRPr="003F13E7">
        <w:rPr>
          <w:rFonts w:ascii="Arial" w:hAnsi="Arial" w:cs="Arial"/>
        </w:rPr>
        <w:t>ac klasowych) - skala procentowa :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celujący – 96% - 100%;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bardzo dobry – 90% - 95%;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dobry – 76% -89%;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dostateczny – 51% - 75%;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dopuszczający – 34% - 50%;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niedostateczny – 0% - 33%.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Zasady oceniania krót</w:t>
      </w:r>
      <w:r w:rsidR="003861B5" w:rsidRPr="003F13E7">
        <w:rPr>
          <w:rFonts w:ascii="Arial" w:hAnsi="Arial" w:cs="Arial"/>
        </w:rPr>
        <w:t xml:space="preserve">kich prac pisemnych (kartkówek) </w:t>
      </w:r>
      <w:r w:rsidR="003861B5" w:rsidRPr="003F13E7">
        <w:rPr>
          <w:rFonts w:ascii="Arial" w:hAnsi="Arial" w:cs="Arial"/>
          <w:b/>
        </w:rPr>
        <w:t>w trybie on-line</w:t>
      </w:r>
      <w:r w:rsidR="00A2750A" w:rsidRPr="003F13E7">
        <w:rPr>
          <w:rFonts w:ascii="Arial" w:hAnsi="Arial" w:cs="Arial"/>
          <w:b/>
        </w:rPr>
        <w:t xml:space="preserve"> wykonywane w FORMS LUB TEAMS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bardzo dobry – 93% - 100%;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dobry – 76% -92%;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dostateczny – 51% - 75%;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dopuszczający – 34% - 50%;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niedostateczny – 0% - 33%.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Inne formy oceniania</w:t>
      </w:r>
    </w:p>
    <w:p w:rsidR="008E6975" w:rsidRPr="003F13E7" w:rsidRDefault="008E6975" w:rsidP="00D578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Aktywność ucznia na lekcji nagradzana jest „plusami” (+). Przez aktywność na lekcji rozumie się: częste zgłaszanie się i udzielanie poprawnych odpowiedzi, rozwiązywanie zadań nadobowiązkowych w czasie lekcji, aktywną pracę w grupach; za 5</w:t>
      </w:r>
      <w:r w:rsidRPr="003F13E7">
        <w:rPr>
          <w:rFonts w:ascii="Arial" w:hAnsi="Arial" w:cs="Arial"/>
          <w:b/>
        </w:rPr>
        <w:t xml:space="preserve"> „</w:t>
      </w:r>
      <w:r w:rsidRPr="003F13E7">
        <w:rPr>
          <w:rFonts w:ascii="Arial" w:hAnsi="Arial" w:cs="Arial"/>
        </w:rPr>
        <w:t>plusów”( + ) uczeń otrzymuje ocenę bardzo dobrą.</w:t>
      </w:r>
    </w:p>
    <w:p w:rsidR="008E6975" w:rsidRPr="003F13E7" w:rsidRDefault="008E6975" w:rsidP="00D5785C">
      <w:pPr>
        <w:pStyle w:val="Bezodstpw"/>
        <w:spacing w:line="360" w:lineRule="auto"/>
        <w:ind w:left="72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     „ Minus” ( - ) otrzymuje uczeń, który zapytany w trakcie lekcji nie potrafi udzielić poprawnej  </w:t>
      </w:r>
    </w:p>
    <w:p w:rsidR="008E6975" w:rsidRPr="003F13E7" w:rsidRDefault="008E6975" w:rsidP="00D5785C">
      <w:pPr>
        <w:pStyle w:val="Bezodstpw"/>
        <w:spacing w:line="360" w:lineRule="auto"/>
        <w:ind w:left="72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      odpowiedzi. Suma pięciu znaków – daje ocenę niedostateczną.</w:t>
      </w:r>
    </w:p>
    <w:p w:rsidR="008E6975" w:rsidRPr="003F13E7" w:rsidRDefault="008E6975" w:rsidP="00D578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Informacja zwrotna (co Uczeń robi dobrze, co wymaga poprawy).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>V. Zasady poprawiania ocen.</w:t>
      </w:r>
    </w:p>
    <w:p w:rsidR="008E6975" w:rsidRPr="003F13E7" w:rsidRDefault="008E6975" w:rsidP="00D5785C">
      <w:pPr>
        <w:numPr>
          <w:ilvl w:val="0"/>
          <w:numId w:val="7"/>
        </w:numPr>
        <w:spacing w:after="0" w:line="360" w:lineRule="auto"/>
        <w:ind w:right="-16"/>
        <w:jc w:val="both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Opisane w Statucie Szkoły rozdz. VIII § 47 ust. 18, 21.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>VI. Nieprzygotowania do lekcji.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Uczeń ma prawo do trzykrotnego w ciągu półrocza zgłoszenia nieprzygotowania do lekcji. Fakt ten należy zgłosić nauczycielowi na początku lekcji. Nie dotyczy to zapowiedzianych sprawdzianów oraz okresu 1 miesiąca przed radą klasyfikacyjną. Niewykorzystane zgłoszenia nie przenoszą się na drugie półrocze.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Przez nieprzygotowanie do lekcji rozumie się: brak pracy domowej, brak zeszytu przedmiotowego lub zeszytu ćwiczeń, brak pomocy potrzebnych do lekcji. 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Uczeń, który zgłosił nieprzygotowanie do lekcji, nie jest pytany, ale ma obowiązek uczestniczyć w lekcji.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Po wykorzystaniu określonego powyżej limitu nauczyciel wpisuje uczniowi informację o zaistniałej sytuacji do zeszytu wychowawczego (wychowawca powiadamia  rodzica, że może to skutkować obniżeniem oceny z zachowania) lub umawia się z uczniem na wykonanie jakiś dodatkowych prac domowych.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</w:p>
    <w:p w:rsidR="008E6975" w:rsidRPr="003F13E7" w:rsidRDefault="008E6975" w:rsidP="00D5785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</w:t>
      </w:r>
      <w:r w:rsidRPr="003F13E7">
        <w:rPr>
          <w:rFonts w:ascii="Arial" w:hAnsi="Arial" w:cs="Arial"/>
          <w:b/>
        </w:rPr>
        <w:t>VII. Sposoby dokumentowania i informowania o ocenach.</w:t>
      </w:r>
    </w:p>
    <w:p w:rsidR="008E6975" w:rsidRPr="003F13E7" w:rsidRDefault="008E6975" w:rsidP="00D5785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Opisane w Statucie Szkoły rozdz. VIII § 51 ust. 1-10 oraz:</w:t>
      </w:r>
    </w:p>
    <w:p w:rsidR="008E6975" w:rsidRPr="003F13E7" w:rsidRDefault="008E6975" w:rsidP="00D5785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Kartkówki</w:t>
      </w:r>
      <w:r w:rsidR="005704C1" w:rsidRPr="003F13E7">
        <w:rPr>
          <w:rFonts w:ascii="Arial" w:hAnsi="Arial" w:cs="Arial"/>
        </w:rPr>
        <w:t xml:space="preserve"> i sprawdziany</w:t>
      </w:r>
      <w:r w:rsidRPr="003F13E7">
        <w:rPr>
          <w:rFonts w:ascii="Arial" w:hAnsi="Arial" w:cs="Arial"/>
        </w:rPr>
        <w:t xml:space="preserve"> po sprawdzeniu i omówieniu będą dawane uczniom do domu.</w:t>
      </w:r>
    </w:p>
    <w:p w:rsidR="008E6975" w:rsidRPr="003F13E7" w:rsidRDefault="008E6975" w:rsidP="00D5785C">
      <w:pPr>
        <w:pStyle w:val="Akapitzlist"/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Uczeń jest zobowiązany przynieść kartkówkę</w:t>
      </w:r>
      <w:r w:rsidR="005704C1" w:rsidRPr="003F13E7">
        <w:rPr>
          <w:rFonts w:ascii="Arial" w:hAnsi="Arial" w:cs="Arial"/>
        </w:rPr>
        <w:t xml:space="preserve"> i sprawdzian</w:t>
      </w:r>
      <w:r w:rsidRPr="003F13E7">
        <w:rPr>
          <w:rFonts w:ascii="Arial" w:hAnsi="Arial" w:cs="Arial"/>
        </w:rPr>
        <w:t xml:space="preserve"> na następną lekcję.</w:t>
      </w:r>
    </w:p>
    <w:p w:rsidR="003861B5" w:rsidRPr="003F13E7" w:rsidRDefault="003861B5" w:rsidP="003861B5">
      <w:pPr>
        <w:spacing w:after="0" w:line="360" w:lineRule="auto"/>
        <w:rPr>
          <w:rFonts w:ascii="Arial" w:hAnsi="Arial" w:cs="Arial"/>
        </w:rPr>
      </w:pPr>
    </w:p>
    <w:p w:rsidR="003861B5" w:rsidRPr="003F13E7" w:rsidRDefault="003861B5" w:rsidP="003861B5">
      <w:pPr>
        <w:spacing w:after="0" w:line="360" w:lineRule="auto"/>
        <w:rPr>
          <w:rFonts w:ascii="Arial" w:hAnsi="Arial" w:cs="Arial"/>
          <w:b/>
        </w:rPr>
      </w:pPr>
      <w:r w:rsidRPr="003F13E7">
        <w:rPr>
          <w:rFonts w:ascii="Arial" w:hAnsi="Arial" w:cs="Arial"/>
          <w:b/>
        </w:rPr>
        <w:lastRenderedPageBreak/>
        <w:t>VIII. Ocenianie sprawdzianów, kartkówek, odpowiedzi itp. – w czasie nauki zdalnej – rezygnacja z hierarchii, wszystkie ceny na jednym poziomie .</w:t>
      </w:r>
    </w:p>
    <w:p w:rsidR="003861B5" w:rsidRPr="003F13E7" w:rsidRDefault="003861B5" w:rsidP="003861B5">
      <w:pPr>
        <w:spacing w:after="0" w:line="360" w:lineRule="auto"/>
        <w:rPr>
          <w:rFonts w:ascii="Arial" w:hAnsi="Arial" w:cs="Arial"/>
          <w:b/>
        </w:rPr>
      </w:pPr>
    </w:p>
    <w:p w:rsidR="003861B5" w:rsidRPr="003F13E7" w:rsidRDefault="003861B5" w:rsidP="003861B5">
      <w:pPr>
        <w:spacing w:after="0" w:line="360" w:lineRule="auto"/>
        <w:rPr>
          <w:rFonts w:ascii="Arial" w:hAnsi="Arial" w:cs="Arial"/>
          <w:b/>
        </w:rPr>
      </w:pPr>
      <w:r w:rsidRPr="003F13E7">
        <w:rPr>
          <w:rFonts w:ascii="Arial" w:hAnsi="Arial" w:cs="Arial"/>
          <w:b/>
        </w:rPr>
        <w:t xml:space="preserve">IX. Wystawianie oceny </w:t>
      </w:r>
      <w:proofErr w:type="spellStart"/>
      <w:r w:rsidRPr="003F13E7">
        <w:rPr>
          <w:rFonts w:ascii="Arial" w:hAnsi="Arial" w:cs="Arial"/>
          <w:b/>
        </w:rPr>
        <w:t>końcoworoczne</w:t>
      </w:r>
      <w:r w:rsidR="00A2750A" w:rsidRPr="003F13E7">
        <w:rPr>
          <w:rFonts w:ascii="Arial" w:hAnsi="Arial" w:cs="Arial"/>
          <w:b/>
        </w:rPr>
        <w:t>j</w:t>
      </w:r>
      <w:proofErr w:type="spellEnd"/>
      <w:r w:rsidRPr="003F13E7">
        <w:rPr>
          <w:rFonts w:ascii="Arial" w:hAnsi="Arial" w:cs="Arial"/>
          <w:b/>
        </w:rPr>
        <w:t xml:space="preserve"> – największy wpływ na wystawienie oceny mają oceny zdobyte przez ucznia w pierwszym półroczu oraz w drugim półroczy w czasie nauki  w trybie stacjonarnym.</w:t>
      </w:r>
    </w:p>
    <w:p w:rsidR="003861B5" w:rsidRPr="003F13E7" w:rsidRDefault="003861B5" w:rsidP="00D5785C">
      <w:pPr>
        <w:pStyle w:val="Akapitzlist"/>
        <w:spacing w:after="0" w:line="360" w:lineRule="auto"/>
        <w:rPr>
          <w:rFonts w:ascii="Arial" w:hAnsi="Arial" w:cs="Arial"/>
        </w:rPr>
      </w:pPr>
    </w:p>
    <w:p w:rsidR="008E6975" w:rsidRPr="003F13E7" w:rsidRDefault="008E6975" w:rsidP="008E6975">
      <w:pPr>
        <w:pStyle w:val="Akapitzlist"/>
        <w:spacing w:line="240" w:lineRule="auto"/>
        <w:rPr>
          <w:rFonts w:ascii="Arial" w:hAnsi="Arial" w:cs="Arial"/>
        </w:rPr>
      </w:pPr>
    </w:p>
    <w:p w:rsidR="008E6975" w:rsidRPr="003F13E7" w:rsidRDefault="008E6975" w:rsidP="008E6975">
      <w:pPr>
        <w:pStyle w:val="Akapitzlist"/>
        <w:spacing w:line="240" w:lineRule="auto"/>
        <w:rPr>
          <w:rFonts w:ascii="Arial" w:hAnsi="Arial" w:cs="Arial"/>
        </w:rPr>
      </w:pPr>
    </w:p>
    <w:p w:rsidR="008E6975" w:rsidRPr="003F13E7" w:rsidRDefault="00A2750A">
      <w:pPr>
        <w:rPr>
          <w:rFonts w:ascii="Arial" w:hAnsi="Arial" w:cs="Arial"/>
          <w:b/>
        </w:rPr>
      </w:pPr>
      <w:r w:rsidRPr="003F13E7">
        <w:rPr>
          <w:rFonts w:ascii="Arial" w:hAnsi="Arial" w:cs="Arial"/>
          <w:b/>
        </w:rPr>
        <w:t>27.04.2020</w:t>
      </w:r>
    </w:p>
    <w:sectPr w:rsidR="008E6975" w:rsidRPr="003F13E7" w:rsidSect="00D5785C">
      <w:pgSz w:w="11906" w:h="16838"/>
      <w:pgMar w:top="284" w:right="284" w:bottom="8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D2"/>
    <w:multiLevelType w:val="hybridMultilevel"/>
    <w:tmpl w:val="E33C2690"/>
    <w:lvl w:ilvl="0" w:tplc="F072F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B44EC"/>
    <w:multiLevelType w:val="hybridMultilevel"/>
    <w:tmpl w:val="A3E0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D92"/>
    <w:multiLevelType w:val="hybridMultilevel"/>
    <w:tmpl w:val="FB84B688"/>
    <w:lvl w:ilvl="0" w:tplc="1FDEEE2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06"/>
    <w:multiLevelType w:val="hybridMultilevel"/>
    <w:tmpl w:val="69AC7E1C"/>
    <w:lvl w:ilvl="0" w:tplc="70BE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C515E"/>
    <w:multiLevelType w:val="hybridMultilevel"/>
    <w:tmpl w:val="BAF8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2039"/>
    <w:multiLevelType w:val="hybridMultilevel"/>
    <w:tmpl w:val="E8408D5C"/>
    <w:lvl w:ilvl="0" w:tplc="389E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7C9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5"/>
    <w:rsid w:val="00360EAE"/>
    <w:rsid w:val="003861B5"/>
    <w:rsid w:val="003F13E7"/>
    <w:rsid w:val="00537232"/>
    <w:rsid w:val="005704C1"/>
    <w:rsid w:val="005F7CA0"/>
    <w:rsid w:val="00665460"/>
    <w:rsid w:val="006B35AC"/>
    <w:rsid w:val="0078683A"/>
    <w:rsid w:val="008B2E41"/>
    <w:rsid w:val="008E6975"/>
    <w:rsid w:val="009B04F0"/>
    <w:rsid w:val="00A263C5"/>
    <w:rsid w:val="00A2750A"/>
    <w:rsid w:val="00D5785C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CEC1-92BF-4894-9FE1-512D590C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9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E6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Kalinowski</dc:creator>
  <cp:lastModifiedBy>miki1c</cp:lastModifiedBy>
  <cp:revision>2</cp:revision>
  <cp:lastPrinted>2019-09-02T09:29:00Z</cp:lastPrinted>
  <dcterms:created xsi:type="dcterms:W3CDTF">2020-05-03T20:52:00Z</dcterms:created>
  <dcterms:modified xsi:type="dcterms:W3CDTF">2020-05-03T20:52:00Z</dcterms:modified>
</cp:coreProperties>
</file>